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0D" w:rsidRDefault="0090658C">
      <w:r>
        <w:t>March 2014 Documentation Cluster Telecon – March 20, 2014</w:t>
      </w:r>
    </w:p>
    <w:p w:rsidR="0090658C" w:rsidRDefault="0090658C">
      <w:r>
        <w:t xml:space="preserve">Attendees: Ajay Krishnan, Ed Armstrong, Kelly Monteleone, Erin Robinson, Anna Milan, Phil Jones, </w:t>
      </w:r>
      <w:proofErr w:type="spellStart"/>
      <w:r>
        <w:t>Aleksandar</w:t>
      </w:r>
      <w:proofErr w:type="spellEnd"/>
      <w:r>
        <w:t xml:space="preserve"> </w:t>
      </w:r>
      <w:proofErr w:type="spellStart"/>
      <w:r>
        <w:t>Jelenak</w:t>
      </w:r>
      <w:proofErr w:type="spellEnd"/>
    </w:p>
    <w:p w:rsidR="0090658C" w:rsidRDefault="0090658C" w:rsidP="0090658C">
      <w:pPr>
        <w:pStyle w:val="ListParagraph"/>
        <w:numPr>
          <w:ilvl w:val="0"/>
          <w:numId w:val="1"/>
        </w:numPr>
      </w:pPr>
      <w:bookmarkStart w:id="0" w:name="_GoBack"/>
      <w:r>
        <w:t>Agenda sent out shortly before the meeting</w:t>
      </w:r>
    </w:p>
    <w:p w:rsidR="0090658C" w:rsidRDefault="0090658C" w:rsidP="0090658C">
      <w:r>
        <w:rPr>
          <w:rFonts w:ascii="Calibri" w:hAnsi="Calibri"/>
          <w:color w:val="000000"/>
        </w:rPr>
        <w:t>3) And ideas or contributions to metadata of the month</w:t>
      </w:r>
      <w:r>
        <w:rPr>
          <w:rFonts w:ascii="Calibri" w:hAnsi="Calibri"/>
          <w:color w:val="000000"/>
        </w:rPr>
        <w:t xml:space="preserve"> – no one has anything prepared for this</w:t>
      </w:r>
    </w:p>
    <w:p w:rsidR="0090658C" w:rsidRDefault="0090658C" w:rsidP="0090658C">
      <w:r>
        <w:t xml:space="preserve">2) </w:t>
      </w:r>
      <w:r>
        <w:rPr>
          <w:rFonts w:ascii="Calibri" w:hAnsi="Calibri"/>
          <w:color w:val="000000"/>
        </w:rPr>
        <w:t xml:space="preserve">ACDD </w:t>
      </w:r>
      <w:r>
        <w:rPr>
          <w:rFonts w:ascii="Calibri" w:hAnsi="Calibri"/>
          <w:color w:val="000000"/>
        </w:rPr>
        <w:t>attributes</w:t>
      </w:r>
      <w:r>
        <w:rPr>
          <w:rFonts w:ascii="Calibri" w:hAnsi="Calibri"/>
          <w:color w:val="000000"/>
        </w:rPr>
        <w:t xml:space="preserve"> and using them in groups (or as objects)</w:t>
      </w:r>
    </w:p>
    <w:p w:rsidR="0090658C" w:rsidRDefault="0090658C" w:rsidP="0090658C">
      <w:pPr>
        <w:pStyle w:val="ListParagraph"/>
        <w:numPr>
          <w:ilvl w:val="0"/>
          <w:numId w:val="1"/>
        </w:numPr>
      </w:pPr>
      <w:r>
        <w:t xml:space="preserve">Ajay – question about ACDD attributes in groups – when have multiple </w:t>
      </w:r>
      <w:proofErr w:type="spellStart"/>
      <w:r>
        <w:t>creator_name</w:t>
      </w:r>
      <w:proofErr w:type="spellEnd"/>
      <w:r>
        <w:t xml:space="preserve"> attribute should names be comma separated?</w:t>
      </w:r>
    </w:p>
    <w:p w:rsidR="0090658C" w:rsidRDefault="0090658C" w:rsidP="0090658C">
      <w:pPr>
        <w:pStyle w:val="ListParagraph"/>
        <w:numPr>
          <w:ilvl w:val="1"/>
          <w:numId w:val="1"/>
        </w:numPr>
      </w:pPr>
      <w:r>
        <w:t>Currently only allows for a single value</w:t>
      </w:r>
    </w:p>
    <w:p w:rsidR="0090658C" w:rsidRDefault="0090658C" w:rsidP="0090658C">
      <w:pPr>
        <w:pStyle w:val="ListParagraph"/>
        <w:numPr>
          <w:ilvl w:val="1"/>
          <w:numId w:val="1"/>
        </w:numPr>
      </w:pPr>
      <w:r>
        <w:t xml:space="preserve">If yes, should there be a </w:t>
      </w:r>
      <w:proofErr w:type="spellStart"/>
      <w:r>
        <w:t>creater_role</w:t>
      </w:r>
      <w:proofErr w:type="spellEnd"/>
      <w:r>
        <w:t xml:space="preserve"> attribute</w:t>
      </w:r>
    </w:p>
    <w:p w:rsidR="0090658C" w:rsidRDefault="0090658C" w:rsidP="0090658C">
      <w:pPr>
        <w:pStyle w:val="ListParagraph"/>
        <w:numPr>
          <w:ilvl w:val="0"/>
          <w:numId w:val="1"/>
        </w:numPr>
      </w:pPr>
      <w:r>
        <w:t xml:space="preserve">Ted started work on how to organize this with ACDD – similar to examples on </w:t>
      </w:r>
      <w:hyperlink r:id="rId6" w:history="1">
        <w:r w:rsidRPr="000F5B8C">
          <w:rPr>
            <w:rStyle w:val="Hyperlink"/>
          </w:rPr>
          <w:t>http://wiki.esipfed.org/index.php/NetCDF,_HDF,_and_ISO_Metadata</w:t>
        </w:r>
      </w:hyperlink>
      <w:r>
        <w:t xml:space="preserve"> and in a presentation that Ed prepared (multiple distributers)</w:t>
      </w:r>
    </w:p>
    <w:p w:rsidR="0090658C" w:rsidRDefault="0090658C" w:rsidP="0090658C">
      <w:pPr>
        <w:pStyle w:val="ListParagraph"/>
        <w:numPr>
          <w:ilvl w:val="0"/>
          <w:numId w:val="1"/>
        </w:numPr>
      </w:pPr>
      <w:r>
        <w:t>Phil – question about implementation – with multiple version – is it safe to use comma delimited</w:t>
      </w:r>
    </w:p>
    <w:p w:rsidR="0090658C" w:rsidRDefault="0090658C" w:rsidP="0090658C">
      <w:pPr>
        <w:pStyle w:val="ListParagraph"/>
        <w:numPr>
          <w:ilvl w:val="1"/>
          <w:numId w:val="1"/>
        </w:numPr>
      </w:pPr>
      <w:r>
        <w:t>Ed – it is too soon to adopt a convention – comma is likely way to go</w:t>
      </w:r>
    </w:p>
    <w:p w:rsidR="0090658C" w:rsidRDefault="0090658C" w:rsidP="0090658C">
      <w:pPr>
        <w:pStyle w:val="ListParagraph"/>
        <w:numPr>
          <w:ilvl w:val="1"/>
          <w:numId w:val="1"/>
        </w:numPr>
      </w:pPr>
      <w:r>
        <w:t xml:space="preserve">Anna – if using this to translate to ISO – it can cause a problem – comma delimited translated to multiple fields – while it should be translated to a </w:t>
      </w:r>
      <w:proofErr w:type="spellStart"/>
      <w:r>
        <w:t>responsible_party_name</w:t>
      </w:r>
      <w:proofErr w:type="spellEnd"/>
      <w:r>
        <w:t xml:space="preserve"> filed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Ajay – all attributes may need to be expanded to include multiple options or groups</w:t>
      </w:r>
    </w:p>
    <w:p w:rsidR="0090658C" w:rsidRDefault="0090658C" w:rsidP="0090658C">
      <w:pPr>
        <w:pStyle w:val="ListParagraph"/>
        <w:numPr>
          <w:ilvl w:val="0"/>
          <w:numId w:val="1"/>
        </w:numPr>
      </w:pPr>
      <w:r>
        <w:t xml:space="preserve"> </w:t>
      </w:r>
      <w:r w:rsidR="00273D81">
        <w:t>Alek – ACDD may have run its course – it might be time for something new – something more complex</w:t>
      </w:r>
    </w:p>
    <w:p w:rsidR="00273D81" w:rsidRDefault="00273D81" w:rsidP="0090658C">
      <w:pPr>
        <w:pStyle w:val="ListParagraph"/>
        <w:numPr>
          <w:ilvl w:val="0"/>
          <w:numId w:val="1"/>
        </w:numPr>
      </w:pPr>
      <w:r>
        <w:t>Phil – what versions are out for review and how can one submit comments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hyperlink r:id="rId7" w:history="1">
        <w:r w:rsidRPr="000F5B8C">
          <w:rPr>
            <w:rStyle w:val="Hyperlink"/>
          </w:rPr>
          <w:t>http://wiki.esipfed.org/index.php/Category:Attribute_Conventions_Dataset_Discovery</w:t>
        </w:r>
      </w:hyperlink>
      <w:r>
        <w:t xml:space="preserve"> 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ACTION – Ed will get back to Phil about what has changed between the different versions of ACDD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ACDD 1.2 is still in beta and can be commented on… likely just by emailing the documentation cluster list</w:t>
      </w:r>
    </w:p>
    <w:p w:rsidR="00273D81" w:rsidRDefault="00273D81" w:rsidP="00273D81">
      <w:pPr>
        <w:pStyle w:val="ListParagraph"/>
        <w:numPr>
          <w:ilvl w:val="0"/>
          <w:numId w:val="1"/>
        </w:numPr>
      </w:pPr>
      <w:r>
        <w:t>But what is OCDD (object convention for dataset discovery)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Will be version 2.0 of ACDD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Alek – nothing written beyond the wiki page – expect things to start to move faster later this year</w:t>
      </w:r>
    </w:p>
    <w:p w:rsidR="00273D81" w:rsidRDefault="00273D81" w:rsidP="0090658C">
      <w:pPr>
        <w:pStyle w:val="ListParagraph"/>
        <w:numPr>
          <w:ilvl w:val="0"/>
          <w:numId w:val="1"/>
        </w:numPr>
      </w:pPr>
      <w:r>
        <w:t>Summer meeting sessions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Have session on ISO metadata in Science Data Products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Need to make sessions for Hack-a-thon (Anna) and Data Quality (?Ted)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t>Do we want to add a session about ACDD/OCDD?</w:t>
      </w:r>
    </w:p>
    <w:p w:rsidR="00273D81" w:rsidRDefault="00273D81" w:rsidP="00273D81">
      <w:pPr>
        <w:pStyle w:val="ListParagraph"/>
        <w:numPr>
          <w:ilvl w:val="2"/>
          <w:numId w:val="1"/>
        </w:numPr>
      </w:pPr>
      <w:r>
        <w:t>We are interested but wonder if we can combine this with one of the other three sessions we have already proposed</w:t>
      </w:r>
    </w:p>
    <w:p w:rsidR="00273D81" w:rsidRDefault="00273D81" w:rsidP="00273D81">
      <w:pPr>
        <w:pStyle w:val="ListParagraph"/>
        <w:numPr>
          <w:ilvl w:val="1"/>
          <w:numId w:val="1"/>
        </w:numPr>
      </w:pPr>
      <w:r>
        <w:lastRenderedPageBreak/>
        <w:t>We likely can have 3 time slots – need to provide Erin with placeholder information about sessions before mid-April</w:t>
      </w:r>
    </w:p>
    <w:p w:rsidR="00273D81" w:rsidRPr="00273D81" w:rsidRDefault="00273D81" w:rsidP="00273D81">
      <w:pPr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1) </w:t>
      </w:r>
      <w:r w:rsidRPr="00273D81">
        <w:rPr>
          <w:rFonts w:ascii="Calibri" w:hAnsi="Calibri"/>
          <w:color w:val="000000"/>
        </w:rPr>
        <w:t>Continuation of discussion on mailing list of use of ACCD spatial and temporal bounds</w:t>
      </w:r>
    </w:p>
    <w:p w:rsidR="00273D81" w:rsidRDefault="00273D81" w:rsidP="00273D81">
      <w:pPr>
        <w:pStyle w:val="ListParagraph"/>
        <w:numPr>
          <w:ilvl w:val="0"/>
          <w:numId w:val="4"/>
        </w:numPr>
      </w:pPr>
      <w:r>
        <w:t>Problems is that the metadata is not updated when a program changes a file</w:t>
      </w:r>
    </w:p>
    <w:p w:rsidR="00273D81" w:rsidRDefault="00273D81" w:rsidP="00273D81">
      <w:pPr>
        <w:pStyle w:val="ListParagraph"/>
        <w:numPr>
          <w:ilvl w:val="0"/>
          <w:numId w:val="4"/>
        </w:numPr>
      </w:pPr>
      <w:r>
        <w:t>Software needs to handle updates to metadata</w:t>
      </w:r>
    </w:p>
    <w:p w:rsidR="00273D81" w:rsidRDefault="00273D81" w:rsidP="00273D81">
      <w:pPr>
        <w:pStyle w:val="ListParagraph"/>
        <w:numPr>
          <w:ilvl w:val="1"/>
          <w:numId w:val="4"/>
        </w:numPr>
      </w:pPr>
      <w:r>
        <w:t>Group needs a stronger statement to developers when there software updates a granule</w:t>
      </w:r>
    </w:p>
    <w:p w:rsidR="00273D81" w:rsidRDefault="00273D81" w:rsidP="00273D81">
      <w:pPr>
        <w:pStyle w:val="ListParagraph"/>
        <w:numPr>
          <w:ilvl w:val="0"/>
          <w:numId w:val="4"/>
        </w:numPr>
      </w:pPr>
      <w:r>
        <w:t>Anna (and many others) confused as to why not including the information would be a viable option… consensus of those attending was that it wasn’t acceptable</w:t>
      </w:r>
    </w:p>
    <w:p w:rsidR="00273D81" w:rsidRDefault="00273D81" w:rsidP="00273D81">
      <w:pPr>
        <w:pStyle w:val="ListParagraph"/>
        <w:numPr>
          <w:ilvl w:val="1"/>
          <w:numId w:val="4"/>
        </w:numPr>
      </w:pPr>
      <w:r>
        <w:t xml:space="preserve">Alek thinks we need a wall of shame for those who do not meet quality assessment </w:t>
      </w:r>
      <w:r>
        <w:sym w:font="Wingdings" w:char="F04A"/>
      </w:r>
      <w:r>
        <w:t xml:space="preserve"> </w:t>
      </w:r>
    </w:p>
    <w:p w:rsidR="00273D81" w:rsidRDefault="00273D81" w:rsidP="00273D81">
      <w:pPr>
        <w:pStyle w:val="ListParagraph"/>
        <w:numPr>
          <w:ilvl w:val="1"/>
          <w:numId w:val="4"/>
        </w:numPr>
      </w:pPr>
      <w:r>
        <w:t>Ed will keep lobbying to NOT remove attributes – his group use these attributes regularly</w:t>
      </w:r>
    </w:p>
    <w:p w:rsidR="00273D81" w:rsidRDefault="00273D81" w:rsidP="00273D81">
      <w:pPr>
        <w:pStyle w:val="ListParagraph"/>
        <w:ind w:left="1440"/>
      </w:pPr>
    </w:p>
    <w:p w:rsidR="00273D81" w:rsidRDefault="00273D81" w:rsidP="00273D81">
      <w:pPr>
        <w:pStyle w:val="ListParagraph"/>
        <w:numPr>
          <w:ilvl w:val="0"/>
          <w:numId w:val="4"/>
        </w:numPr>
      </w:pPr>
      <w:r>
        <w:t>Next meeting is April 17 at 2pm EDT</w:t>
      </w:r>
    </w:p>
    <w:p w:rsidR="00273D81" w:rsidRDefault="00273D81" w:rsidP="00273D81">
      <w:pPr>
        <w:pStyle w:val="ListParagraph"/>
        <w:numPr>
          <w:ilvl w:val="1"/>
          <w:numId w:val="4"/>
        </w:numPr>
      </w:pPr>
      <w:r>
        <w:t xml:space="preserve">John </w:t>
      </w:r>
      <w:proofErr w:type="spellStart"/>
      <w:r>
        <w:t>Kozimor</w:t>
      </w:r>
      <w:proofErr w:type="spellEnd"/>
      <w:r>
        <w:t xml:space="preserve"> (NOAA) will talk about WMO metadata work</w:t>
      </w:r>
      <w:bookmarkEnd w:id="0"/>
    </w:p>
    <w:sectPr w:rsidR="00273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F6544"/>
    <w:multiLevelType w:val="hybridMultilevel"/>
    <w:tmpl w:val="CD5CCA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F4C13"/>
    <w:multiLevelType w:val="hybridMultilevel"/>
    <w:tmpl w:val="7730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654A2"/>
    <w:multiLevelType w:val="hybridMultilevel"/>
    <w:tmpl w:val="EC506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1EE7"/>
    <w:multiLevelType w:val="hybridMultilevel"/>
    <w:tmpl w:val="81E4A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8C"/>
    <w:rsid w:val="00273D81"/>
    <w:rsid w:val="0088360D"/>
    <w:rsid w:val="0090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5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5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5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iki.esipfed.org/index.php/Category:Attribute_Conventions_Dataset_Discove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ki.esipfed.org/index.php/NetCDF,_HDF,_and_ISO_Metada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JDixonlab4</dc:creator>
  <cp:lastModifiedBy>JDixonlab4</cp:lastModifiedBy>
  <cp:revision>1</cp:revision>
  <dcterms:created xsi:type="dcterms:W3CDTF">2014-03-20T18:54:00Z</dcterms:created>
  <dcterms:modified xsi:type="dcterms:W3CDTF">2014-03-20T19:15:00Z</dcterms:modified>
</cp:coreProperties>
</file>