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75D" w:rsidRDefault="0037675D" w:rsidP="0037675D">
      <w:r>
        <w:t>June</w:t>
      </w:r>
      <w:r>
        <w:t xml:space="preserve"> 2014 Documentation Cluster Telecon – </w:t>
      </w:r>
      <w:r>
        <w:t>June 19</w:t>
      </w:r>
      <w:r>
        <w:t>, 2014</w:t>
      </w:r>
    </w:p>
    <w:p w:rsidR="00A9404A" w:rsidRDefault="0037675D" w:rsidP="0037675D">
      <w:r>
        <w:t>Attendees: Ed Armstrong, Ge Peng, Kelly Monteleone, Ted Habermann, Erin Robinson, Anna Milan</w:t>
      </w:r>
      <w:r>
        <w:t>, Ben Wheeler, Kurt Tilnes, and Aleksandar Jelenak</w:t>
      </w:r>
    </w:p>
    <w:p w:rsidR="0037675D" w:rsidRDefault="0037675D" w:rsidP="0037675D"/>
    <w:p w:rsidR="0037675D" w:rsidRDefault="0037675D" w:rsidP="00851F26">
      <w:pPr>
        <w:pStyle w:val="ListParagraph"/>
        <w:numPr>
          <w:ilvl w:val="0"/>
          <w:numId w:val="1"/>
        </w:numPr>
      </w:pPr>
      <w:r>
        <w:t xml:space="preserve">Summer meeting sessions are all on </w:t>
      </w:r>
      <w:r w:rsidR="00851F26">
        <w:t>Thursday</w:t>
      </w:r>
    </w:p>
    <w:p w:rsidR="00851F26" w:rsidRDefault="00851F26" w:rsidP="00851F26">
      <w:pPr>
        <w:pStyle w:val="ListParagraph"/>
        <w:numPr>
          <w:ilvl w:val="0"/>
          <w:numId w:val="1"/>
        </w:numPr>
      </w:pPr>
      <w:r>
        <w:t>The new commons website had problem with adding presenters – This is NOW fixed</w:t>
      </w:r>
    </w:p>
    <w:p w:rsidR="00851F26" w:rsidRDefault="00851F26" w:rsidP="00851F26">
      <w:pPr>
        <w:pStyle w:val="ListParagraph"/>
        <w:numPr>
          <w:ilvl w:val="1"/>
          <w:numId w:val="1"/>
        </w:numPr>
      </w:pPr>
      <w:r>
        <w:t>ACTION – can session leads add more information about participants and their sessions where possible</w:t>
      </w:r>
    </w:p>
    <w:p w:rsidR="00851F26" w:rsidRDefault="00851F26" w:rsidP="00851F26">
      <w:pPr>
        <w:pStyle w:val="ListParagraph"/>
        <w:numPr>
          <w:ilvl w:val="0"/>
          <w:numId w:val="1"/>
        </w:numPr>
      </w:pPr>
      <w:r>
        <w:t>Ed I not able to travel to the meeting and will be attending online</w:t>
      </w:r>
    </w:p>
    <w:p w:rsidR="00851F26" w:rsidRDefault="00851F26" w:rsidP="00851F26">
      <w:pPr>
        <w:pStyle w:val="ListParagraph"/>
        <w:numPr>
          <w:ilvl w:val="1"/>
          <w:numId w:val="1"/>
        </w:numPr>
      </w:pPr>
      <w:r>
        <w:t xml:space="preserve">ACTION – Ed will either set up a different person to present or will provide his slides to Peng or Ted before the session </w:t>
      </w:r>
    </w:p>
    <w:p w:rsidR="00851F26" w:rsidRDefault="00851F26" w:rsidP="00851F26">
      <w:pPr>
        <w:pStyle w:val="ListParagraph"/>
        <w:numPr>
          <w:ilvl w:val="0"/>
          <w:numId w:val="1"/>
        </w:numPr>
      </w:pPr>
      <w:r>
        <w:t>Hack-a-thon</w:t>
      </w:r>
    </w:p>
    <w:p w:rsidR="00D64F26" w:rsidRDefault="00D64F26" w:rsidP="00D64F26">
      <w:pPr>
        <w:pStyle w:val="ListParagraph"/>
        <w:numPr>
          <w:ilvl w:val="1"/>
          <w:numId w:val="1"/>
        </w:numPr>
      </w:pPr>
      <w:r>
        <w:t xml:space="preserve">Anna set out a new program </w:t>
      </w:r>
      <w:hyperlink r:id="rId6" w:history="1">
        <w:r>
          <w:rPr>
            <w:rStyle w:val="Hyperlink"/>
          </w:rPr>
          <w:t>http://nb.mit.edu/tutorial/</w:t>
        </w:r>
      </w:hyperlink>
      <w:r>
        <w:t xml:space="preserve"> to use during the hack-a-thon – it is a collaborative pdf – can edit it</w:t>
      </w:r>
    </w:p>
    <w:p w:rsidR="00D64F26" w:rsidRDefault="00D64F26" w:rsidP="00D64F26">
      <w:pPr>
        <w:pStyle w:val="ListParagraph"/>
        <w:numPr>
          <w:ilvl w:val="1"/>
          <w:numId w:val="1"/>
        </w:numPr>
      </w:pPr>
      <w:r>
        <w:t>Ideas for topis:</w:t>
      </w:r>
    </w:p>
    <w:p w:rsidR="00D64F26" w:rsidRDefault="00D64F26" w:rsidP="00D64F26">
      <w:pPr>
        <w:pStyle w:val="ListParagraph"/>
        <w:numPr>
          <w:ilvl w:val="2"/>
          <w:numId w:val="1"/>
        </w:numPr>
      </w:pPr>
      <w:r>
        <w:t>Doc-u-comp – discuss documentation components</w:t>
      </w:r>
    </w:p>
    <w:p w:rsidR="00D64F26" w:rsidRDefault="00D64F26" w:rsidP="00D64F26">
      <w:pPr>
        <w:pStyle w:val="ListParagraph"/>
        <w:numPr>
          <w:ilvl w:val="2"/>
          <w:numId w:val="1"/>
        </w:numPr>
      </w:pPr>
      <w:r>
        <w:t>Reusable prices of metadata</w:t>
      </w:r>
    </w:p>
    <w:p w:rsidR="00D64F26" w:rsidRDefault="00D64F26" w:rsidP="00D64F26">
      <w:pPr>
        <w:pStyle w:val="ListParagraph"/>
        <w:numPr>
          <w:ilvl w:val="2"/>
          <w:numId w:val="1"/>
        </w:numPr>
      </w:pPr>
      <w:r>
        <w:t>Compare ISO to ECHO records</w:t>
      </w:r>
    </w:p>
    <w:p w:rsidR="00D64F26" w:rsidRDefault="00D64F26" w:rsidP="00D64F26">
      <w:pPr>
        <w:pStyle w:val="ListParagraph"/>
        <w:numPr>
          <w:ilvl w:val="1"/>
          <w:numId w:val="1"/>
        </w:numPr>
      </w:pPr>
      <w:r>
        <w:t>ACTION – Anna will email the ESIP-all to build up interest in the hack-a-thon and determine if there are specific topics of interest</w:t>
      </w:r>
    </w:p>
    <w:p w:rsidR="00D64F26" w:rsidRDefault="00D64F26" w:rsidP="00851F26">
      <w:pPr>
        <w:pStyle w:val="ListParagraph"/>
        <w:numPr>
          <w:ilvl w:val="0"/>
          <w:numId w:val="1"/>
        </w:numPr>
      </w:pPr>
      <w:r>
        <w:t>Ted – side-notes</w:t>
      </w:r>
    </w:p>
    <w:p w:rsidR="00D64F26" w:rsidRDefault="00D64F26" w:rsidP="00D64F26">
      <w:pPr>
        <w:pStyle w:val="ListParagraph"/>
        <w:numPr>
          <w:ilvl w:val="1"/>
          <w:numId w:val="1"/>
        </w:numPr>
      </w:pPr>
      <w:r>
        <w:t>Slide share – added link in comment and had 116 views on slide show – another one has 465 views … conclusion: talking about ISO gets slide show views</w:t>
      </w:r>
    </w:p>
    <w:p w:rsidR="00D64F26" w:rsidRDefault="00D64F26" w:rsidP="00D64F26">
      <w:pPr>
        <w:pStyle w:val="ListParagraph"/>
        <w:numPr>
          <w:ilvl w:val="1"/>
          <w:numId w:val="1"/>
        </w:numPr>
      </w:pPr>
      <w:r>
        <w:t>Gethub.com/iso211 – includes the standards for ISO 1915-2 and -3</w:t>
      </w:r>
    </w:p>
    <w:p w:rsidR="00D64F26" w:rsidRDefault="00D64F26" w:rsidP="00D64F26">
      <w:pPr>
        <w:pStyle w:val="ListParagraph"/>
        <w:numPr>
          <w:ilvl w:val="2"/>
          <w:numId w:val="1"/>
        </w:numPr>
      </w:pPr>
      <w:r>
        <w:t xml:space="preserve">Since NOAA and NASA use -2 with extensions - -3 will include these exceptions </w:t>
      </w:r>
    </w:p>
    <w:p w:rsidR="00D64F26" w:rsidRDefault="00D64F26" w:rsidP="00D64F26">
      <w:pPr>
        <w:pStyle w:val="ListParagraph"/>
        <w:numPr>
          <w:ilvl w:val="2"/>
          <w:numId w:val="1"/>
        </w:numPr>
      </w:pPr>
      <w:r>
        <w:t>-3 will become a draft international standard</w:t>
      </w:r>
    </w:p>
    <w:p w:rsidR="00D64F26" w:rsidRDefault="00D64F26" w:rsidP="00D64F26">
      <w:pPr>
        <w:pStyle w:val="ListParagraph"/>
        <w:numPr>
          <w:ilvl w:val="1"/>
          <w:numId w:val="1"/>
        </w:numPr>
      </w:pPr>
      <w:r>
        <w:t>Anna – will -3 include gmi and gmc</w:t>
      </w:r>
    </w:p>
    <w:p w:rsidR="00D64F26" w:rsidRDefault="00D64F26" w:rsidP="00D64F26">
      <w:pPr>
        <w:pStyle w:val="ListParagraph"/>
        <w:numPr>
          <w:ilvl w:val="2"/>
          <w:numId w:val="1"/>
        </w:numPr>
      </w:pPr>
      <w:r>
        <w:t>Neither – went from 20 name spaces to 1</w:t>
      </w:r>
    </w:p>
    <w:p w:rsidR="00D64F26" w:rsidRDefault="00D64F26" w:rsidP="00D64F26">
      <w:pPr>
        <w:pStyle w:val="ListParagraph"/>
        <w:numPr>
          <w:ilvl w:val="2"/>
          <w:numId w:val="1"/>
        </w:numPr>
      </w:pPr>
      <w:r>
        <w:t>Md and mi will be kept as same name space (as will a few other)</w:t>
      </w:r>
    </w:p>
    <w:p w:rsidR="00D64F26" w:rsidRDefault="00D64F26" w:rsidP="00D64F26">
      <w:pPr>
        <w:pStyle w:val="ListParagraph"/>
        <w:numPr>
          <w:ilvl w:val="1"/>
          <w:numId w:val="1"/>
        </w:numPr>
      </w:pPr>
      <w:r>
        <w:t>19139 revisions (xml implementation)</w:t>
      </w:r>
    </w:p>
    <w:p w:rsidR="00D64F26" w:rsidRDefault="00D64F26" w:rsidP="00D64F26">
      <w:pPr>
        <w:pStyle w:val="ListParagraph"/>
        <w:numPr>
          <w:ilvl w:val="2"/>
          <w:numId w:val="1"/>
        </w:numPr>
      </w:pPr>
      <w:r>
        <w:t>Need to break uml and enconding rules</w:t>
      </w:r>
    </w:p>
    <w:p w:rsidR="00D64F26" w:rsidRDefault="00D64F26" w:rsidP="00D64F26">
      <w:pPr>
        <w:pStyle w:val="ListParagraph"/>
        <w:numPr>
          <w:ilvl w:val="2"/>
          <w:numId w:val="1"/>
        </w:numPr>
      </w:pPr>
      <w:r>
        <w:t>Will set up a complete set of encoding rules in one place</w:t>
      </w:r>
    </w:p>
    <w:p w:rsidR="00D64F26" w:rsidRDefault="00D64F26" w:rsidP="00D64F26">
      <w:pPr>
        <w:pStyle w:val="ListParagraph"/>
        <w:numPr>
          <w:ilvl w:val="2"/>
          <w:numId w:val="1"/>
        </w:numPr>
      </w:pPr>
      <w:r>
        <w:t>Ted has been nominated by USA for XML group</w:t>
      </w:r>
    </w:p>
    <w:p w:rsidR="00D64F26" w:rsidRDefault="00D64F26" w:rsidP="00851F26">
      <w:pPr>
        <w:pStyle w:val="ListParagraph"/>
        <w:numPr>
          <w:ilvl w:val="0"/>
          <w:numId w:val="1"/>
        </w:numPr>
      </w:pPr>
      <w:r>
        <w:t>ACDD @ ESIP summer meeting</w:t>
      </w:r>
    </w:p>
    <w:p w:rsidR="00D64F26" w:rsidRDefault="00D64F26" w:rsidP="00D64F26">
      <w:pPr>
        <w:pStyle w:val="ListParagraph"/>
        <w:numPr>
          <w:ilvl w:val="1"/>
          <w:numId w:val="1"/>
        </w:numPr>
      </w:pPr>
      <w:r>
        <w:t>There is no formal session – maybe an informal session on Friday afternoon</w:t>
      </w:r>
    </w:p>
    <w:p w:rsidR="00D64F26" w:rsidRDefault="00D64F26" w:rsidP="00D64F26">
      <w:pPr>
        <w:pStyle w:val="ListParagraph"/>
        <w:numPr>
          <w:ilvl w:val="1"/>
          <w:numId w:val="1"/>
        </w:numPr>
      </w:pPr>
      <w:r>
        <w:t>Also need time of OCDD – Ted might have funding to pay someone to work on this</w:t>
      </w:r>
    </w:p>
    <w:p w:rsidR="00D64F26" w:rsidRDefault="00D64F26" w:rsidP="0037675D">
      <w:bookmarkStart w:id="0" w:name="_GoBack"/>
      <w:bookmarkEnd w:id="0"/>
    </w:p>
    <w:sectPr w:rsidR="00D64F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F1959"/>
    <w:multiLevelType w:val="hybridMultilevel"/>
    <w:tmpl w:val="650E4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75D"/>
    <w:rsid w:val="0037675D"/>
    <w:rsid w:val="00851F26"/>
    <w:rsid w:val="00A9404A"/>
    <w:rsid w:val="00D6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7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1F2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64F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7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1F2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64F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b.mit.edu/tutoria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3</cp:revision>
  <dcterms:created xsi:type="dcterms:W3CDTF">2014-06-19T19:35:00Z</dcterms:created>
  <dcterms:modified xsi:type="dcterms:W3CDTF">2014-06-19T20:00:00Z</dcterms:modified>
</cp:coreProperties>
</file>