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121" w:rsidRDefault="00E82C8D" w:rsidP="001B3121">
      <w:pPr>
        <w:spacing w:before="100" w:beforeAutospacing="1" w:after="100" w:afterAutospacing="1" w:line="240" w:lineRule="auto"/>
        <w:rPr>
          <w:rFonts w:ascii="Times New Roman" w:hAnsi="Times New Roman"/>
          <w:b/>
          <w:sz w:val="32"/>
          <w:szCs w:val="24"/>
        </w:rPr>
      </w:pPr>
      <w:r>
        <w:rPr>
          <w:noProof/>
        </w:rPr>
        <w:drawing>
          <wp:inline distT="0" distB="0" distL="0" distR="0">
            <wp:extent cx="2625725" cy="654050"/>
            <wp:effectExtent l="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5725" cy="654050"/>
                    </a:xfrm>
                    <a:prstGeom prst="rect">
                      <a:avLst/>
                    </a:prstGeom>
                    <a:noFill/>
                    <a:ln>
                      <a:noFill/>
                    </a:ln>
                  </pic:spPr>
                </pic:pic>
              </a:graphicData>
            </a:graphic>
          </wp:inline>
        </w:drawing>
      </w:r>
    </w:p>
    <w:p w:rsidR="001B3121" w:rsidRDefault="001B3121" w:rsidP="001B3121">
      <w:pPr>
        <w:spacing w:before="100" w:beforeAutospacing="1" w:after="100" w:afterAutospacing="1" w:line="240" w:lineRule="auto"/>
        <w:rPr>
          <w:rFonts w:ascii="Times New Roman" w:hAnsi="Times New Roman"/>
          <w:b/>
          <w:sz w:val="32"/>
          <w:szCs w:val="24"/>
        </w:rPr>
      </w:pPr>
    </w:p>
    <w:p w:rsidR="00E6752D" w:rsidRPr="00342E38" w:rsidRDefault="00E6752D" w:rsidP="00342E38">
      <w:pPr>
        <w:spacing w:before="100" w:beforeAutospacing="1" w:after="100" w:afterAutospacing="1" w:line="240" w:lineRule="auto"/>
        <w:jc w:val="center"/>
        <w:rPr>
          <w:rFonts w:ascii="Times New Roman" w:hAnsi="Times New Roman"/>
          <w:b/>
          <w:sz w:val="32"/>
          <w:szCs w:val="24"/>
        </w:rPr>
      </w:pPr>
      <w:r w:rsidRPr="00342E38">
        <w:rPr>
          <w:rFonts w:ascii="Times New Roman" w:hAnsi="Times New Roman"/>
          <w:b/>
          <w:sz w:val="32"/>
          <w:szCs w:val="24"/>
        </w:rPr>
        <w:t>Dynamic Decision Tools Catalog and Community of Practice</w:t>
      </w:r>
      <w:r w:rsidR="00FD2CDD">
        <w:rPr>
          <w:rFonts w:ascii="Times New Roman" w:hAnsi="Times New Roman"/>
          <w:b/>
          <w:sz w:val="32"/>
          <w:szCs w:val="24"/>
        </w:rPr>
        <w:t xml:space="preserve">: </w:t>
      </w:r>
      <w:r w:rsidR="00111C99">
        <w:rPr>
          <w:rFonts w:ascii="Times New Roman" w:hAnsi="Times New Roman"/>
          <w:b/>
          <w:sz w:val="32"/>
          <w:szCs w:val="24"/>
        </w:rPr>
        <w:t>Renewable Energy</w:t>
      </w:r>
      <w:r w:rsidR="00FD2CDD">
        <w:rPr>
          <w:rFonts w:ascii="Times New Roman" w:hAnsi="Times New Roman"/>
          <w:b/>
          <w:sz w:val="32"/>
          <w:szCs w:val="24"/>
        </w:rPr>
        <w:t xml:space="preserve"> Installations</w:t>
      </w:r>
      <w:r w:rsidR="00111C99">
        <w:rPr>
          <w:rFonts w:ascii="Times New Roman" w:hAnsi="Times New Roman"/>
          <w:b/>
          <w:sz w:val="32"/>
          <w:szCs w:val="24"/>
        </w:rPr>
        <w:t xml:space="preserve"> and Environmental Impacts</w:t>
      </w:r>
    </w:p>
    <w:p w:rsidR="00342E38" w:rsidRPr="00FD2CDD" w:rsidRDefault="00342E38" w:rsidP="00FD2CDD">
      <w:pPr>
        <w:spacing w:before="100" w:beforeAutospacing="1" w:after="100" w:afterAutospacing="1" w:line="240" w:lineRule="auto"/>
        <w:ind w:left="2160" w:hanging="2160"/>
        <w:jc w:val="center"/>
        <w:rPr>
          <w:rFonts w:ascii="Times New Roman" w:hAnsi="Times New Roman"/>
          <w:b/>
          <w:sz w:val="24"/>
          <w:szCs w:val="24"/>
        </w:rPr>
      </w:pPr>
      <w:r w:rsidRPr="00FD2CDD">
        <w:rPr>
          <w:rFonts w:ascii="Times New Roman" w:hAnsi="Times New Roman"/>
          <w:b/>
          <w:sz w:val="24"/>
          <w:szCs w:val="24"/>
        </w:rPr>
        <w:t xml:space="preserve">(ESIP Energy and Climate Cluster </w:t>
      </w:r>
      <w:r w:rsidR="00FD2CDD" w:rsidRPr="00FD2CDD">
        <w:rPr>
          <w:rFonts w:ascii="Times New Roman" w:hAnsi="Times New Roman"/>
          <w:b/>
          <w:sz w:val="24"/>
          <w:szCs w:val="24"/>
        </w:rPr>
        <w:t>White Paper</w:t>
      </w:r>
      <w:r w:rsidRPr="00FD2CDD">
        <w:rPr>
          <w:rFonts w:ascii="Times New Roman" w:hAnsi="Times New Roman"/>
          <w:b/>
          <w:sz w:val="24"/>
          <w:szCs w:val="24"/>
        </w:rPr>
        <w:t>)</w:t>
      </w:r>
    </w:p>
    <w:p w:rsidR="00EB4EBD" w:rsidRDefault="00EB4EBD" w:rsidP="00A649C3">
      <w:pPr>
        <w:spacing w:before="100" w:beforeAutospacing="1" w:after="100" w:afterAutospacing="1" w:line="240" w:lineRule="auto"/>
        <w:ind w:left="2160" w:hanging="2160"/>
        <w:rPr>
          <w:rFonts w:ascii="Times New Roman" w:hAnsi="Times New Roman"/>
          <w:sz w:val="24"/>
          <w:szCs w:val="24"/>
        </w:rPr>
      </w:pPr>
    </w:p>
    <w:p w:rsidR="0089037E" w:rsidRDefault="00A649C3" w:rsidP="00A649C3">
      <w:pPr>
        <w:spacing w:before="100" w:beforeAutospacing="1" w:after="100" w:afterAutospacing="1" w:line="240" w:lineRule="auto"/>
        <w:ind w:left="2160" w:hanging="2160"/>
        <w:rPr>
          <w:rFonts w:ascii="Times New Roman" w:hAnsi="Times New Roman"/>
          <w:sz w:val="24"/>
          <w:szCs w:val="24"/>
        </w:rPr>
      </w:pPr>
      <w:r w:rsidRPr="00EB4EBD">
        <w:rPr>
          <w:rFonts w:ascii="Times New Roman" w:hAnsi="Times New Roman"/>
          <w:b/>
          <w:sz w:val="24"/>
          <w:szCs w:val="24"/>
        </w:rPr>
        <w:t>Coordinators:</w:t>
      </w:r>
      <w:r>
        <w:rPr>
          <w:rFonts w:ascii="Times New Roman" w:hAnsi="Times New Roman"/>
          <w:sz w:val="24"/>
          <w:szCs w:val="24"/>
        </w:rPr>
        <w:tab/>
        <w:t>Shailendra Kumar</w:t>
      </w:r>
      <w:r w:rsidR="00E6752D">
        <w:rPr>
          <w:rFonts w:ascii="Times New Roman" w:hAnsi="Times New Roman"/>
          <w:sz w:val="24"/>
          <w:szCs w:val="24"/>
        </w:rPr>
        <w:t xml:space="preserve">, </w:t>
      </w:r>
      <w:r w:rsidR="00E6752D" w:rsidRPr="00E6752D">
        <w:rPr>
          <w:rFonts w:ascii="Times New Roman" w:hAnsi="Times New Roman"/>
          <w:sz w:val="24"/>
          <w:szCs w:val="24"/>
        </w:rPr>
        <w:t>Northrop Grumman Corporation</w:t>
      </w:r>
      <w:r w:rsidR="00E6752D">
        <w:rPr>
          <w:rFonts w:ascii="Times New Roman" w:hAnsi="Times New Roman"/>
          <w:sz w:val="24"/>
          <w:szCs w:val="24"/>
        </w:rPr>
        <w:br/>
      </w:r>
      <w:r w:rsidR="00E6752D" w:rsidRPr="00E6752D">
        <w:rPr>
          <w:rFonts w:ascii="Times New Roman" w:hAnsi="Times New Roman"/>
          <w:sz w:val="24"/>
          <w:szCs w:val="24"/>
        </w:rPr>
        <w:t>Richard S. Eckman, NASA</w:t>
      </w:r>
    </w:p>
    <w:p w:rsidR="00A649C3" w:rsidRDefault="00A649C3">
      <w:pPr>
        <w:rPr>
          <w:rFonts w:ascii="Times New Roman" w:hAnsi="Times New Roman"/>
          <w:b/>
          <w:sz w:val="24"/>
          <w:szCs w:val="24"/>
        </w:rPr>
      </w:pPr>
    </w:p>
    <w:p w:rsidR="002E7C4F" w:rsidRPr="00C90A58" w:rsidRDefault="00A649C3" w:rsidP="00C90A58">
      <w:pPr>
        <w:ind w:left="2160" w:hanging="2160"/>
        <w:rPr>
          <w:b/>
          <w:bCs/>
          <w:color w:val="7F7F7F"/>
        </w:rPr>
      </w:pPr>
      <w:r w:rsidRPr="00EB4EBD">
        <w:rPr>
          <w:rFonts w:ascii="Times New Roman" w:hAnsi="Times New Roman"/>
          <w:b/>
          <w:sz w:val="24"/>
          <w:szCs w:val="24"/>
        </w:rPr>
        <w:t>Contributors:</w:t>
      </w:r>
      <w:r w:rsidR="002E7C4F">
        <w:rPr>
          <w:rFonts w:ascii="Times New Roman" w:hAnsi="Times New Roman"/>
          <w:sz w:val="24"/>
          <w:szCs w:val="24"/>
        </w:rPr>
        <w:tab/>
      </w:r>
      <w:r w:rsidR="00342E38">
        <w:rPr>
          <w:rFonts w:ascii="Times New Roman" w:hAnsi="Times New Roman"/>
          <w:sz w:val="24"/>
          <w:szCs w:val="24"/>
        </w:rPr>
        <w:t>Laurie Allen, USGS</w:t>
      </w:r>
      <w:r w:rsidR="002E7C4F">
        <w:rPr>
          <w:rFonts w:ascii="Times New Roman" w:hAnsi="Times New Roman"/>
          <w:sz w:val="24"/>
          <w:szCs w:val="24"/>
        </w:rPr>
        <w:br/>
      </w:r>
      <w:r w:rsidR="00C90A58" w:rsidRPr="00C90A58">
        <w:rPr>
          <w:rFonts w:ascii="Times New Roman" w:hAnsi="Times New Roman"/>
          <w:bCs/>
          <w:sz w:val="24"/>
          <w:szCs w:val="24"/>
        </w:rPr>
        <w:t xml:space="preserve">Taber D. Allison, </w:t>
      </w:r>
      <w:r w:rsidR="00C90A58" w:rsidRPr="00C90A58">
        <w:rPr>
          <w:rFonts w:ascii="Times New Roman" w:hAnsi="Times New Roman"/>
          <w:sz w:val="24"/>
          <w:szCs w:val="24"/>
        </w:rPr>
        <w:t>AWWI</w:t>
      </w:r>
      <w:r w:rsidR="00C90A58">
        <w:rPr>
          <w:color w:val="7F7F7F"/>
        </w:rPr>
        <w:t xml:space="preserve"> </w:t>
      </w:r>
      <w:r w:rsidR="00C90A58">
        <w:rPr>
          <w:b/>
          <w:bCs/>
          <w:color w:val="7F7F7F"/>
        </w:rPr>
        <w:br/>
      </w:r>
      <w:r w:rsidR="002E7C4F">
        <w:rPr>
          <w:rFonts w:ascii="Times New Roman" w:hAnsi="Times New Roman"/>
          <w:sz w:val="24"/>
          <w:szCs w:val="24"/>
        </w:rPr>
        <w:t>Robert Bectel, DOE</w:t>
      </w:r>
      <w:r w:rsidR="002E7C4F">
        <w:rPr>
          <w:rFonts w:ascii="Times New Roman" w:hAnsi="Times New Roman"/>
          <w:sz w:val="24"/>
          <w:szCs w:val="24"/>
        </w:rPr>
        <w:br/>
      </w:r>
      <w:r w:rsidR="00EB4EBD">
        <w:rPr>
          <w:rFonts w:ascii="Times New Roman" w:hAnsi="Times New Roman"/>
          <w:sz w:val="24"/>
          <w:szCs w:val="24"/>
        </w:rPr>
        <w:t>Karl Benedict, University of New Mexico</w:t>
      </w:r>
      <w:r w:rsidR="002E7C4F">
        <w:rPr>
          <w:rFonts w:ascii="Times New Roman" w:hAnsi="Times New Roman"/>
          <w:sz w:val="24"/>
          <w:szCs w:val="24"/>
        </w:rPr>
        <w:br/>
      </w:r>
      <w:r w:rsidR="00900B8A">
        <w:rPr>
          <w:rFonts w:ascii="Times New Roman" w:hAnsi="Times New Roman"/>
          <w:sz w:val="24"/>
          <w:szCs w:val="24"/>
        </w:rPr>
        <w:t>Sky</w:t>
      </w:r>
      <w:r w:rsidR="00342E38">
        <w:rPr>
          <w:rFonts w:ascii="Times New Roman" w:hAnsi="Times New Roman"/>
          <w:sz w:val="24"/>
          <w:szCs w:val="24"/>
        </w:rPr>
        <w:t xml:space="preserve"> Bristol, USGS</w:t>
      </w:r>
      <w:r w:rsidR="002E7C4F">
        <w:rPr>
          <w:rFonts w:ascii="Times New Roman" w:hAnsi="Times New Roman"/>
          <w:sz w:val="24"/>
          <w:szCs w:val="24"/>
        </w:rPr>
        <w:br/>
      </w:r>
      <w:r w:rsidR="002E7C4F" w:rsidRPr="00A649C3">
        <w:rPr>
          <w:rFonts w:ascii="Times New Roman" w:hAnsi="Times New Roman"/>
          <w:sz w:val="24"/>
          <w:szCs w:val="24"/>
        </w:rPr>
        <w:t>S</w:t>
      </w:r>
      <w:r w:rsidR="002E7C4F">
        <w:rPr>
          <w:rFonts w:ascii="Times New Roman" w:hAnsi="Times New Roman"/>
          <w:sz w:val="24"/>
          <w:szCs w:val="24"/>
        </w:rPr>
        <w:t xml:space="preserve">tefan Falke, </w:t>
      </w:r>
      <w:r w:rsidR="002E7C4F" w:rsidRPr="00E6752D">
        <w:rPr>
          <w:rFonts w:ascii="Times New Roman" w:hAnsi="Times New Roman"/>
          <w:sz w:val="24"/>
          <w:szCs w:val="24"/>
        </w:rPr>
        <w:t>Northrop Grumman Corporation</w:t>
      </w:r>
      <w:r w:rsidR="002E7C4F">
        <w:rPr>
          <w:rFonts w:ascii="Times New Roman" w:hAnsi="Times New Roman"/>
          <w:sz w:val="24"/>
          <w:szCs w:val="24"/>
        </w:rPr>
        <w:t xml:space="preserve"> </w:t>
      </w:r>
      <w:r w:rsidR="002E7C4F">
        <w:rPr>
          <w:rFonts w:ascii="Times New Roman" w:hAnsi="Times New Roman"/>
          <w:sz w:val="24"/>
          <w:szCs w:val="24"/>
        </w:rPr>
        <w:br/>
        <w:t xml:space="preserve">Peter Fox, </w:t>
      </w:r>
      <w:r w:rsidR="00EB4EBD" w:rsidRPr="003355D8">
        <w:rPr>
          <w:rFonts w:ascii="Times New Roman" w:hAnsi="Times New Roman"/>
          <w:sz w:val="24"/>
          <w:szCs w:val="24"/>
        </w:rPr>
        <w:t>Rensselaer</w:t>
      </w:r>
      <w:r w:rsidR="002E7C4F">
        <w:rPr>
          <w:rFonts w:ascii="Times New Roman" w:hAnsi="Times New Roman"/>
          <w:sz w:val="24"/>
          <w:szCs w:val="24"/>
        </w:rPr>
        <w:t xml:space="preserve"> </w:t>
      </w:r>
      <w:r w:rsidR="00EB4EBD">
        <w:rPr>
          <w:rFonts w:ascii="Times New Roman" w:hAnsi="Times New Roman"/>
          <w:sz w:val="24"/>
          <w:szCs w:val="24"/>
        </w:rPr>
        <w:t>Polytechnic Insti</w:t>
      </w:r>
      <w:r w:rsidR="002E7C4F">
        <w:rPr>
          <w:rFonts w:ascii="Times New Roman" w:hAnsi="Times New Roman"/>
          <w:sz w:val="24"/>
          <w:szCs w:val="24"/>
        </w:rPr>
        <w:t>tute</w:t>
      </w:r>
      <w:r w:rsidR="002E7C4F">
        <w:rPr>
          <w:rFonts w:ascii="Times New Roman" w:hAnsi="Times New Roman"/>
          <w:sz w:val="24"/>
          <w:szCs w:val="24"/>
        </w:rPr>
        <w:br/>
        <w:t>Alison LaB</w:t>
      </w:r>
      <w:r w:rsidR="00342E38">
        <w:rPr>
          <w:rFonts w:ascii="Times New Roman" w:hAnsi="Times New Roman"/>
          <w:sz w:val="24"/>
          <w:szCs w:val="24"/>
        </w:rPr>
        <w:t>onte, DOE</w:t>
      </w:r>
      <w:r w:rsidR="002E7C4F">
        <w:rPr>
          <w:rFonts w:ascii="Times New Roman" w:hAnsi="Times New Roman"/>
          <w:sz w:val="24"/>
          <w:szCs w:val="24"/>
        </w:rPr>
        <w:br/>
      </w:r>
      <w:r w:rsidR="00EB4EBD">
        <w:rPr>
          <w:rFonts w:ascii="Times New Roman" w:hAnsi="Times New Roman"/>
          <w:sz w:val="24"/>
          <w:szCs w:val="24"/>
        </w:rPr>
        <w:t>Rahul Ramachandran, University of Alabama, Huntsville</w:t>
      </w:r>
      <w:r w:rsidR="002E7C4F">
        <w:rPr>
          <w:rFonts w:ascii="Times New Roman" w:hAnsi="Times New Roman"/>
          <w:sz w:val="24"/>
          <w:szCs w:val="24"/>
        </w:rPr>
        <w:br/>
        <w:t>Madeleine West, Western Governors Association</w:t>
      </w:r>
    </w:p>
    <w:p w:rsidR="001B3121" w:rsidRDefault="001B3121" w:rsidP="002E7C4F">
      <w:pPr>
        <w:ind w:left="2160"/>
        <w:rPr>
          <w:rFonts w:ascii="Times New Roman" w:hAnsi="Times New Roman"/>
          <w:b/>
          <w:sz w:val="24"/>
          <w:szCs w:val="24"/>
        </w:rPr>
      </w:pPr>
    </w:p>
    <w:p w:rsidR="002E7C4F" w:rsidRDefault="00EB4EBD" w:rsidP="002E7C4F">
      <w:pPr>
        <w:ind w:left="2160"/>
        <w:rPr>
          <w:rFonts w:ascii="Times New Roman" w:hAnsi="Times New Roman"/>
          <w:b/>
          <w:sz w:val="24"/>
          <w:szCs w:val="24"/>
        </w:rPr>
      </w:pPr>
      <w:r>
        <w:rPr>
          <w:rFonts w:ascii="Times New Roman" w:hAnsi="Times New Roman"/>
          <w:b/>
          <w:sz w:val="24"/>
          <w:szCs w:val="24"/>
        </w:rPr>
        <w:t xml:space="preserve">Draft </w:t>
      </w:r>
      <w:r w:rsidR="001E605B">
        <w:rPr>
          <w:rFonts w:ascii="Times New Roman" w:hAnsi="Times New Roman"/>
          <w:b/>
          <w:sz w:val="24"/>
          <w:szCs w:val="24"/>
        </w:rPr>
        <w:t>–</w:t>
      </w:r>
      <w:r>
        <w:rPr>
          <w:rFonts w:ascii="Times New Roman" w:hAnsi="Times New Roman"/>
          <w:b/>
          <w:sz w:val="24"/>
          <w:szCs w:val="24"/>
        </w:rPr>
        <w:t xml:space="preserve"> </w:t>
      </w:r>
      <w:r w:rsidR="002C1696">
        <w:rPr>
          <w:rFonts w:ascii="Times New Roman" w:hAnsi="Times New Roman"/>
          <w:b/>
          <w:sz w:val="24"/>
          <w:szCs w:val="24"/>
        </w:rPr>
        <w:t>May</w:t>
      </w:r>
      <w:r w:rsidR="002C1696">
        <w:rPr>
          <w:rFonts w:ascii="Times New Roman" w:hAnsi="Times New Roman"/>
          <w:b/>
          <w:sz w:val="24"/>
          <w:szCs w:val="24"/>
        </w:rPr>
        <w:t xml:space="preserve"> </w:t>
      </w:r>
      <w:r w:rsidR="002C1696">
        <w:rPr>
          <w:rFonts w:ascii="Times New Roman" w:hAnsi="Times New Roman"/>
          <w:b/>
          <w:sz w:val="24"/>
          <w:szCs w:val="24"/>
        </w:rPr>
        <w:t>7</w:t>
      </w:r>
      <w:r w:rsidR="002E7C4F">
        <w:rPr>
          <w:rFonts w:ascii="Times New Roman" w:hAnsi="Times New Roman"/>
          <w:b/>
          <w:sz w:val="24"/>
          <w:szCs w:val="24"/>
        </w:rPr>
        <w:t>, 2012</w:t>
      </w:r>
    </w:p>
    <w:p w:rsidR="00111C99" w:rsidRDefault="00111C99" w:rsidP="002E7C4F">
      <w:pPr>
        <w:ind w:left="2160"/>
        <w:rPr>
          <w:rFonts w:ascii="Times New Roman" w:hAnsi="Times New Roman"/>
          <w:b/>
          <w:sz w:val="24"/>
          <w:szCs w:val="24"/>
        </w:rPr>
      </w:pPr>
    </w:p>
    <w:p w:rsidR="001B3121" w:rsidRDefault="001B3121" w:rsidP="002E7C4F">
      <w:pPr>
        <w:ind w:left="2160"/>
        <w:rPr>
          <w:rFonts w:ascii="Times New Roman" w:hAnsi="Times New Roman"/>
          <w:b/>
          <w:sz w:val="24"/>
          <w:szCs w:val="24"/>
        </w:rPr>
      </w:pPr>
    </w:p>
    <w:p w:rsidR="00111C99" w:rsidRDefault="00834913" w:rsidP="00834913">
      <w:pPr>
        <w:rPr>
          <w:rFonts w:ascii="Times New Roman" w:hAnsi="Times New Roman"/>
          <w:b/>
          <w:sz w:val="24"/>
          <w:szCs w:val="24"/>
        </w:rPr>
      </w:pPr>
      <w:r>
        <w:rPr>
          <w:rFonts w:ascii="Times New Roman" w:hAnsi="Times New Roman"/>
          <w:b/>
          <w:sz w:val="24"/>
          <w:szCs w:val="24"/>
        </w:rPr>
        <w:t>______________________________________________________________________________</w:t>
      </w:r>
    </w:p>
    <w:p w:rsidR="00A649C3" w:rsidRPr="00432B35" w:rsidRDefault="00111C99" w:rsidP="00432B35">
      <w:pPr>
        <w:rPr>
          <w:rFonts w:ascii="Times New Roman" w:hAnsi="Times New Roman"/>
          <w:i/>
          <w:sz w:val="24"/>
          <w:szCs w:val="24"/>
        </w:rPr>
      </w:pPr>
      <w:r w:rsidRPr="00432B35">
        <w:rPr>
          <w:rFonts w:ascii="Times New Roman" w:hAnsi="Times New Roman"/>
          <w:i/>
          <w:sz w:val="24"/>
          <w:szCs w:val="24"/>
        </w:rPr>
        <w:t xml:space="preserve">Disclaimer: This white paper presents individual ESIP member opinions and </w:t>
      </w:r>
      <w:r w:rsidR="00C62AAE" w:rsidRPr="00432B35">
        <w:rPr>
          <w:rFonts w:ascii="Times New Roman" w:hAnsi="Times New Roman"/>
          <w:i/>
          <w:sz w:val="24"/>
          <w:szCs w:val="24"/>
        </w:rPr>
        <w:t>results of discussions</w:t>
      </w:r>
      <w:r w:rsidR="00C62AAE">
        <w:rPr>
          <w:rFonts w:ascii="Times New Roman" w:hAnsi="Times New Roman"/>
          <w:i/>
          <w:sz w:val="24"/>
          <w:szCs w:val="24"/>
        </w:rPr>
        <w:t xml:space="preserve"> held at the </w:t>
      </w:r>
      <w:r w:rsidR="006916F5">
        <w:rPr>
          <w:rFonts w:ascii="Times New Roman" w:hAnsi="Times New Roman"/>
          <w:i/>
          <w:sz w:val="24"/>
          <w:szCs w:val="24"/>
        </w:rPr>
        <w:t xml:space="preserve">ESIP meetings </w:t>
      </w:r>
      <w:r w:rsidR="00C62AAE">
        <w:rPr>
          <w:rFonts w:ascii="Times New Roman" w:hAnsi="Times New Roman"/>
          <w:i/>
          <w:sz w:val="24"/>
          <w:szCs w:val="24"/>
        </w:rPr>
        <w:t>and do</w:t>
      </w:r>
      <w:r w:rsidRPr="00432B35">
        <w:rPr>
          <w:rFonts w:ascii="Times New Roman" w:hAnsi="Times New Roman"/>
          <w:i/>
          <w:sz w:val="24"/>
          <w:szCs w:val="24"/>
        </w:rPr>
        <w:t xml:space="preserve"> not constitute direct endorsements by the </w:t>
      </w:r>
      <w:r w:rsidR="00432B35" w:rsidRPr="00432B35">
        <w:rPr>
          <w:rFonts w:ascii="Times New Roman" w:hAnsi="Times New Roman"/>
          <w:i/>
          <w:sz w:val="24"/>
          <w:szCs w:val="24"/>
        </w:rPr>
        <w:t xml:space="preserve">government </w:t>
      </w:r>
      <w:r w:rsidRPr="00432B35">
        <w:rPr>
          <w:rFonts w:ascii="Times New Roman" w:hAnsi="Times New Roman"/>
          <w:i/>
          <w:sz w:val="24"/>
          <w:szCs w:val="24"/>
        </w:rPr>
        <w:t>agencies</w:t>
      </w:r>
      <w:r w:rsidR="00432B35" w:rsidRPr="00432B35">
        <w:rPr>
          <w:rFonts w:ascii="Times New Roman" w:hAnsi="Times New Roman"/>
          <w:i/>
          <w:sz w:val="24"/>
          <w:szCs w:val="24"/>
        </w:rPr>
        <w:t xml:space="preserve"> and member institutions</w:t>
      </w:r>
      <w:r w:rsidRPr="00432B35">
        <w:rPr>
          <w:rFonts w:ascii="Times New Roman" w:hAnsi="Times New Roman"/>
          <w:i/>
          <w:sz w:val="24"/>
          <w:szCs w:val="24"/>
        </w:rPr>
        <w:t xml:space="preserve">. </w:t>
      </w:r>
      <w:r w:rsidR="00A649C3" w:rsidRPr="00432B35">
        <w:rPr>
          <w:rFonts w:ascii="Times New Roman" w:hAnsi="Times New Roman"/>
          <w:i/>
          <w:sz w:val="24"/>
          <w:szCs w:val="24"/>
        </w:rPr>
        <w:br w:type="page"/>
      </w:r>
    </w:p>
    <w:p w:rsidR="00C90A58" w:rsidRDefault="00C90A58">
      <w:pPr>
        <w:rPr>
          <w:rFonts w:ascii="Times New Roman" w:hAnsi="Times New Roman"/>
          <w:b/>
          <w:sz w:val="24"/>
          <w:szCs w:val="24"/>
        </w:rPr>
      </w:pPr>
      <w:r>
        <w:rPr>
          <w:rFonts w:ascii="Times New Roman" w:hAnsi="Times New Roman"/>
          <w:b/>
          <w:sz w:val="24"/>
          <w:szCs w:val="24"/>
        </w:rPr>
        <w:lastRenderedPageBreak/>
        <w:t>Acknowledgements</w:t>
      </w:r>
    </w:p>
    <w:p w:rsidR="00C90A58" w:rsidRPr="0082423F" w:rsidRDefault="00C90A58">
      <w:pPr>
        <w:rPr>
          <w:rFonts w:ascii="Times New Roman" w:hAnsi="Times New Roman"/>
          <w:sz w:val="24"/>
          <w:szCs w:val="24"/>
        </w:rPr>
      </w:pPr>
      <w:r w:rsidRPr="0082423F">
        <w:rPr>
          <w:rFonts w:ascii="Times New Roman" w:hAnsi="Times New Roman"/>
          <w:sz w:val="24"/>
          <w:szCs w:val="24"/>
        </w:rPr>
        <w:t xml:space="preserve">The </w:t>
      </w:r>
      <w:r w:rsidR="0082423F" w:rsidRPr="0082423F">
        <w:rPr>
          <w:rFonts w:ascii="Times New Roman" w:hAnsi="Times New Roman"/>
          <w:sz w:val="24"/>
          <w:szCs w:val="24"/>
        </w:rPr>
        <w:t xml:space="preserve">ESIP Energy and Climate Cluster working </w:t>
      </w:r>
      <w:r w:rsidRPr="0082423F">
        <w:rPr>
          <w:rFonts w:ascii="Times New Roman" w:hAnsi="Times New Roman"/>
          <w:sz w:val="24"/>
          <w:szCs w:val="24"/>
        </w:rPr>
        <w:t xml:space="preserve">team would like to thank Yasmin Zaerpoor, a student intern at ESIP from </w:t>
      </w:r>
      <w:smartTag w:uri="urn:schemas-microsoft-com:office:smarttags" w:element="place">
        <w:smartTag w:uri="urn:schemas-microsoft-com:office:smarttags" w:element="PlaceName">
          <w:r w:rsidRPr="0082423F">
            <w:rPr>
              <w:rFonts w:ascii="Times New Roman" w:hAnsi="Times New Roman"/>
              <w:sz w:val="24"/>
              <w:szCs w:val="24"/>
            </w:rPr>
            <w:t>Columbia</w:t>
          </w:r>
        </w:smartTag>
        <w:r w:rsidRPr="0082423F">
          <w:rPr>
            <w:rFonts w:ascii="Times New Roman" w:hAnsi="Times New Roman"/>
            <w:sz w:val="24"/>
            <w:szCs w:val="24"/>
          </w:rPr>
          <w:t xml:space="preserve"> </w:t>
        </w:r>
        <w:smartTag w:uri="urn:schemas-microsoft-com:office:smarttags" w:element="PlaceType">
          <w:r w:rsidRPr="0082423F">
            <w:rPr>
              <w:rFonts w:ascii="Times New Roman" w:hAnsi="Times New Roman"/>
              <w:sz w:val="24"/>
              <w:szCs w:val="24"/>
            </w:rPr>
            <w:t>University</w:t>
          </w:r>
        </w:smartTag>
      </w:smartTag>
      <w:r w:rsidR="0082423F" w:rsidRPr="0082423F">
        <w:rPr>
          <w:rFonts w:ascii="Times New Roman" w:hAnsi="Times New Roman"/>
          <w:sz w:val="24"/>
          <w:szCs w:val="24"/>
        </w:rPr>
        <w:t xml:space="preserve"> for </w:t>
      </w:r>
      <w:r w:rsidR="00F11353">
        <w:rPr>
          <w:rFonts w:ascii="Times New Roman" w:hAnsi="Times New Roman"/>
          <w:sz w:val="24"/>
          <w:szCs w:val="24"/>
        </w:rPr>
        <w:t>recording and publishing workshop proceedings</w:t>
      </w:r>
      <w:r w:rsidR="00821DA7">
        <w:rPr>
          <w:rFonts w:ascii="Times New Roman" w:hAnsi="Times New Roman"/>
          <w:sz w:val="24"/>
          <w:szCs w:val="24"/>
        </w:rPr>
        <w:t xml:space="preserve"> and meeting notes</w:t>
      </w:r>
      <w:r w:rsidRPr="0082423F">
        <w:rPr>
          <w:rFonts w:ascii="Times New Roman" w:hAnsi="Times New Roman"/>
          <w:sz w:val="24"/>
          <w:szCs w:val="24"/>
        </w:rPr>
        <w:t xml:space="preserve">, and Erin Robinson, ESIP </w:t>
      </w:r>
      <w:r w:rsidR="0082423F" w:rsidRPr="0082423F">
        <w:rPr>
          <w:rFonts w:ascii="Times New Roman" w:hAnsi="Times New Roman"/>
          <w:sz w:val="24"/>
          <w:szCs w:val="24"/>
        </w:rPr>
        <w:t xml:space="preserve">Information and Virtual Community Director </w:t>
      </w:r>
      <w:r w:rsidR="00821DA7">
        <w:rPr>
          <w:rFonts w:ascii="Times New Roman" w:hAnsi="Times New Roman"/>
          <w:sz w:val="24"/>
          <w:szCs w:val="24"/>
        </w:rPr>
        <w:t>for</w:t>
      </w:r>
      <w:r w:rsidRPr="0082423F">
        <w:rPr>
          <w:rFonts w:ascii="Times New Roman" w:hAnsi="Times New Roman"/>
          <w:sz w:val="24"/>
          <w:szCs w:val="24"/>
        </w:rPr>
        <w:t xml:space="preserve"> </w:t>
      </w:r>
      <w:r w:rsidR="0082423F" w:rsidRPr="0082423F">
        <w:rPr>
          <w:rFonts w:ascii="Times New Roman" w:hAnsi="Times New Roman"/>
          <w:sz w:val="24"/>
          <w:szCs w:val="24"/>
        </w:rPr>
        <w:t>providing the organizational and logistics support</w:t>
      </w:r>
      <w:r w:rsidRPr="0082423F">
        <w:rPr>
          <w:rFonts w:ascii="Times New Roman" w:hAnsi="Times New Roman"/>
          <w:sz w:val="24"/>
          <w:szCs w:val="24"/>
        </w:rPr>
        <w:t xml:space="preserve">. </w:t>
      </w:r>
      <w:r w:rsidRPr="0082423F">
        <w:rPr>
          <w:rFonts w:ascii="Times New Roman" w:hAnsi="Times New Roman"/>
          <w:sz w:val="24"/>
          <w:szCs w:val="24"/>
        </w:rPr>
        <w:br w:type="page"/>
      </w:r>
    </w:p>
    <w:p w:rsidR="00A649C3" w:rsidRDefault="00A649C3" w:rsidP="00E6752D">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lastRenderedPageBreak/>
        <w:t>Executive Summary</w:t>
      </w:r>
    </w:p>
    <w:p w:rsidR="00D92884" w:rsidRDefault="00FD2CDD" w:rsidP="00D512BC">
      <w:pPr>
        <w:spacing w:before="100" w:beforeAutospacing="1" w:after="100" w:afterAutospacing="1"/>
        <w:rPr>
          <w:rFonts w:ascii="Times New Roman" w:hAnsi="Times New Roman"/>
          <w:sz w:val="24"/>
          <w:szCs w:val="24"/>
        </w:rPr>
      </w:pPr>
      <w:r w:rsidRPr="00E6752D">
        <w:rPr>
          <w:rFonts w:ascii="Times New Roman" w:hAnsi="Times New Roman"/>
          <w:sz w:val="24"/>
          <w:szCs w:val="24"/>
        </w:rPr>
        <w:t>One of the challenges Federal agencies face when reviewing</w:t>
      </w:r>
      <w:r>
        <w:rPr>
          <w:rFonts w:ascii="Times New Roman" w:hAnsi="Times New Roman"/>
          <w:sz w:val="24"/>
          <w:szCs w:val="24"/>
        </w:rPr>
        <w:t xml:space="preserve"> renewable</w:t>
      </w:r>
      <w:r w:rsidRPr="00E6752D">
        <w:rPr>
          <w:rFonts w:ascii="Times New Roman" w:hAnsi="Times New Roman"/>
          <w:sz w:val="24"/>
          <w:szCs w:val="24"/>
        </w:rPr>
        <w:t xml:space="preserve"> energy related projects (e.g. wind</w:t>
      </w:r>
      <w:r w:rsidR="00701D68">
        <w:rPr>
          <w:rFonts w:ascii="Times New Roman" w:hAnsi="Times New Roman"/>
          <w:sz w:val="24"/>
          <w:szCs w:val="24"/>
        </w:rPr>
        <w:t>,</w:t>
      </w:r>
      <w:r>
        <w:rPr>
          <w:rFonts w:ascii="Times New Roman" w:hAnsi="Times New Roman"/>
          <w:sz w:val="24"/>
          <w:szCs w:val="24"/>
        </w:rPr>
        <w:t xml:space="preserve"> solar</w:t>
      </w:r>
      <w:r w:rsidR="00701D68">
        <w:rPr>
          <w:rFonts w:ascii="Times New Roman" w:hAnsi="Times New Roman"/>
          <w:sz w:val="24"/>
          <w:szCs w:val="24"/>
        </w:rPr>
        <w:t xml:space="preserve"> and geothermal</w:t>
      </w:r>
      <w:r>
        <w:rPr>
          <w:rFonts w:ascii="Times New Roman" w:hAnsi="Times New Roman"/>
          <w:sz w:val="24"/>
          <w:szCs w:val="24"/>
        </w:rPr>
        <w:t xml:space="preserve"> </w:t>
      </w:r>
      <w:r w:rsidRPr="00E6752D">
        <w:rPr>
          <w:rFonts w:ascii="Times New Roman" w:hAnsi="Times New Roman"/>
          <w:sz w:val="24"/>
          <w:szCs w:val="24"/>
        </w:rPr>
        <w:t xml:space="preserve">power site selection) is a method to assess risks associated with those projects. Project proponents and NGOs evaluating environmental impacts have similar concerns. </w:t>
      </w:r>
    </w:p>
    <w:p w:rsidR="00F26FDD" w:rsidRDefault="000A75F9" w:rsidP="00D512BC">
      <w:pPr>
        <w:spacing w:before="100" w:beforeAutospacing="1" w:after="100" w:afterAutospacing="1"/>
        <w:rPr>
          <w:rFonts w:ascii="Times New Roman" w:hAnsi="Times New Roman"/>
          <w:sz w:val="24"/>
          <w:szCs w:val="24"/>
        </w:rPr>
      </w:pPr>
      <w:r>
        <w:rPr>
          <w:rFonts w:ascii="Times New Roman" w:hAnsi="Times New Roman"/>
          <w:sz w:val="24"/>
          <w:szCs w:val="24"/>
        </w:rPr>
        <w:t>A number of decision support tools exist today for stakeholder use,</w:t>
      </w:r>
      <w:r w:rsidR="00FD2CDD" w:rsidRPr="00E6752D">
        <w:rPr>
          <w:rFonts w:ascii="Times New Roman" w:hAnsi="Times New Roman"/>
          <w:sz w:val="24"/>
          <w:szCs w:val="24"/>
        </w:rPr>
        <w:t xml:space="preserve"> but they </w:t>
      </w:r>
      <w:r w:rsidR="00627E1B">
        <w:rPr>
          <w:rFonts w:ascii="Times New Roman" w:hAnsi="Times New Roman"/>
          <w:sz w:val="24"/>
          <w:szCs w:val="24"/>
        </w:rPr>
        <w:t>lack</w:t>
      </w:r>
      <w:r w:rsidR="00FD2CDD" w:rsidRPr="00E6752D">
        <w:rPr>
          <w:rFonts w:ascii="Times New Roman" w:hAnsi="Times New Roman"/>
          <w:sz w:val="24"/>
          <w:szCs w:val="24"/>
        </w:rPr>
        <w:t xml:space="preserve"> transparency </w:t>
      </w:r>
      <w:r w:rsidR="00474275">
        <w:rPr>
          <w:rFonts w:ascii="Times New Roman" w:hAnsi="Times New Roman"/>
          <w:sz w:val="24"/>
          <w:szCs w:val="24"/>
        </w:rPr>
        <w:t xml:space="preserve">to varying degree </w:t>
      </w:r>
      <w:r w:rsidR="00FD2CDD" w:rsidRPr="00E6752D">
        <w:rPr>
          <w:rFonts w:ascii="Times New Roman" w:hAnsi="Times New Roman"/>
          <w:sz w:val="24"/>
          <w:szCs w:val="24"/>
        </w:rPr>
        <w:t xml:space="preserve">in terms of the models used, and the data </w:t>
      </w:r>
      <w:r w:rsidR="005E56C8">
        <w:rPr>
          <w:rFonts w:ascii="Times New Roman" w:hAnsi="Times New Roman"/>
          <w:sz w:val="24"/>
          <w:szCs w:val="24"/>
        </w:rPr>
        <w:t>underlying</w:t>
      </w:r>
      <w:r w:rsidR="00FD2CDD" w:rsidRPr="00E6752D">
        <w:rPr>
          <w:rFonts w:ascii="Times New Roman" w:hAnsi="Times New Roman"/>
          <w:sz w:val="24"/>
          <w:szCs w:val="24"/>
        </w:rPr>
        <w:t xml:space="preserve"> the tools. </w:t>
      </w:r>
      <w:r w:rsidR="00DB49AA">
        <w:rPr>
          <w:rFonts w:ascii="Times New Roman" w:hAnsi="Times New Roman"/>
          <w:sz w:val="24"/>
          <w:szCs w:val="24"/>
        </w:rPr>
        <w:t xml:space="preserve">Many lack clear documentation and no </w:t>
      </w:r>
      <w:r w:rsidR="006A60D7">
        <w:rPr>
          <w:rFonts w:ascii="Times New Roman" w:hAnsi="Times New Roman"/>
          <w:sz w:val="24"/>
          <w:szCs w:val="24"/>
        </w:rPr>
        <w:t>standardized</w:t>
      </w:r>
      <w:r w:rsidR="00DB49AA">
        <w:rPr>
          <w:rFonts w:ascii="Times New Roman" w:hAnsi="Times New Roman"/>
          <w:sz w:val="24"/>
          <w:szCs w:val="24"/>
        </w:rPr>
        <w:t xml:space="preserve"> quality control or </w:t>
      </w:r>
      <w:r w:rsidR="006A60D7">
        <w:rPr>
          <w:rFonts w:ascii="Times New Roman" w:hAnsi="Times New Roman"/>
          <w:sz w:val="24"/>
          <w:szCs w:val="24"/>
        </w:rPr>
        <w:t>comparison</w:t>
      </w:r>
      <w:r w:rsidR="00DB49AA">
        <w:rPr>
          <w:rFonts w:ascii="Times New Roman" w:hAnsi="Times New Roman"/>
          <w:sz w:val="24"/>
          <w:szCs w:val="24"/>
        </w:rPr>
        <w:t xml:space="preserve"> of</w:t>
      </w:r>
      <w:r w:rsidR="006A60D7">
        <w:rPr>
          <w:rFonts w:ascii="Times New Roman" w:hAnsi="Times New Roman"/>
          <w:sz w:val="24"/>
          <w:szCs w:val="24"/>
        </w:rPr>
        <w:t xml:space="preserve"> </w:t>
      </w:r>
      <w:r w:rsidR="00DB49AA">
        <w:rPr>
          <w:rFonts w:ascii="Times New Roman" w:hAnsi="Times New Roman"/>
          <w:sz w:val="24"/>
          <w:szCs w:val="24"/>
        </w:rPr>
        <w:t xml:space="preserve">models is currently available. </w:t>
      </w:r>
      <w:r w:rsidR="006A60D7">
        <w:rPr>
          <w:rFonts w:ascii="Times New Roman" w:hAnsi="Times New Roman"/>
          <w:sz w:val="24"/>
          <w:szCs w:val="24"/>
        </w:rPr>
        <w:t>Also, m</w:t>
      </w:r>
      <w:r w:rsidR="00B72C15">
        <w:rPr>
          <w:rFonts w:ascii="Times New Roman" w:hAnsi="Times New Roman"/>
          <w:sz w:val="24"/>
          <w:szCs w:val="24"/>
        </w:rPr>
        <w:t xml:space="preserve">any </w:t>
      </w:r>
      <w:r w:rsidR="00B72C15" w:rsidRPr="00E6752D">
        <w:rPr>
          <w:rFonts w:ascii="Times New Roman" w:hAnsi="Times New Roman"/>
          <w:sz w:val="24"/>
          <w:szCs w:val="24"/>
        </w:rPr>
        <w:t xml:space="preserve">software/tools </w:t>
      </w:r>
      <w:r w:rsidR="00B72C15">
        <w:rPr>
          <w:rFonts w:ascii="Times New Roman" w:hAnsi="Times New Roman"/>
          <w:sz w:val="24"/>
          <w:szCs w:val="24"/>
        </w:rPr>
        <w:t>developed within the government are</w:t>
      </w:r>
      <w:r w:rsidR="002A0C54">
        <w:rPr>
          <w:rFonts w:ascii="Times New Roman" w:hAnsi="Times New Roman"/>
          <w:sz w:val="24"/>
          <w:szCs w:val="24"/>
        </w:rPr>
        <w:t xml:space="preserve"> </w:t>
      </w:r>
      <w:r w:rsidR="00B72C15">
        <w:rPr>
          <w:rFonts w:ascii="Times New Roman" w:hAnsi="Times New Roman"/>
          <w:sz w:val="24"/>
          <w:szCs w:val="24"/>
        </w:rPr>
        <w:t>n</w:t>
      </w:r>
      <w:r w:rsidR="002A0C54">
        <w:rPr>
          <w:rFonts w:ascii="Times New Roman" w:hAnsi="Times New Roman"/>
          <w:sz w:val="24"/>
          <w:szCs w:val="24"/>
        </w:rPr>
        <w:t>o</w:t>
      </w:r>
      <w:r w:rsidR="00B72C15">
        <w:rPr>
          <w:rFonts w:ascii="Times New Roman" w:hAnsi="Times New Roman"/>
          <w:sz w:val="24"/>
          <w:szCs w:val="24"/>
        </w:rPr>
        <w:t>t actually open source</w:t>
      </w:r>
      <w:r w:rsidR="00D92884">
        <w:rPr>
          <w:rFonts w:ascii="Times New Roman" w:hAnsi="Times New Roman"/>
          <w:sz w:val="24"/>
          <w:szCs w:val="24"/>
        </w:rPr>
        <w:t xml:space="preserve"> which c</w:t>
      </w:r>
      <w:r w:rsidR="00B72C15">
        <w:rPr>
          <w:rFonts w:ascii="Times New Roman" w:hAnsi="Times New Roman"/>
          <w:sz w:val="24"/>
          <w:szCs w:val="24"/>
        </w:rPr>
        <w:t>ould otherwise facilitate wider usage</w:t>
      </w:r>
      <w:r w:rsidR="00B72C15" w:rsidRPr="00E6752D">
        <w:rPr>
          <w:rFonts w:ascii="Times New Roman" w:hAnsi="Times New Roman"/>
          <w:sz w:val="24"/>
          <w:szCs w:val="24"/>
        </w:rPr>
        <w:t>.</w:t>
      </w:r>
      <w:r w:rsidR="00B72C15">
        <w:rPr>
          <w:rFonts w:ascii="Times New Roman" w:hAnsi="Times New Roman"/>
          <w:sz w:val="24"/>
          <w:szCs w:val="24"/>
        </w:rPr>
        <w:t xml:space="preserve"> As mobile platforms proliferate </w:t>
      </w:r>
      <w:r w:rsidR="00D92884">
        <w:rPr>
          <w:rFonts w:ascii="Times New Roman" w:hAnsi="Times New Roman"/>
          <w:sz w:val="24"/>
          <w:szCs w:val="24"/>
        </w:rPr>
        <w:t>for</w:t>
      </w:r>
      <w:r w:rsidR="00B72C15">
        <w:rPr>
          <w:rFonts w:ascii="Times New Roman" w:hAnsi="Times New Roman"/>
          <w:sz w:val="24"/>
          <w:szCs w:val="24"/>
        </w:rPr>
        <w:t xml:space="preserve"> business </w:t>
      </w:r>
      <w:r w:rsidR="00D92884">
        <w:rPr>
          <w:rFonts w:ascii="Times New Roman" w:hAnsi="Times New Roman"/>
          <w:sz w:val="24"/>
          <w:szCs w:val="24"/>
        </w:rPr>
        <w:t>applications</w:t>
      </w:r>
      <w:r w:rsidR="00B72C15">
        <w:rPr>
          <w:rFonts w:ascii="Times New Roman" w:hAnsi="Times New Roman"/>
          <w:sz w:val="24"/>
          <w:szCs w:val="24"/>
        </w:rPr>
        <w:t>, many decision makers</w:t>
      </w:r>
      <w:r w:rsidR="002A0C54">
        <w:rPr>
          <w:rFonts w:ascii="Times New Roman" w:hAnsi="Times New Roman"/>
          <w:sz w:val="24"/>
          <w:szCs w:val="24"/>
        </w:rPr>
        <w:t xml:space="preserve">, both public and private, </w:t>
      </w:r>
      <w:r w:rsidR="00B72C15">
        <w:rPr>
          <w:rFonts w:ascii="Times New Roman" w:hAnsi="Times New Roman"/>
          <w:sz w:val="24"/>
          <w:szCs w:val="24"/>
        </w:rPr>
        <w:t xml:space="preserve">would like to </w:t>
      </w:r>
      <w:r w:rsidR="00D92884">
        <w:rPr>
          <w:rFonts w:ascii="Times New Roman" w:hAnsi="Times New Roman"/>
          <w:sz w:val="24"/>
          <w:szCs w:val="24"/>
        </w:rPr>
        <w:t xml:space="preserve">have </w:t>
      </w:r>
      <w:r w:rsidR="00B72C15">
        <w:rPr>
          <w:rFonts w:ascii="Times New Roman" w:hAnsi="Times New Roman"/>
          <w:sz w:val="24"/>
          <w:szCs w:val="24"/>
        </w:rPr>
        <w:t xml:space="preserve">access to decision support tools via mobile devices. </w:t>
      </w:r>
      <w:r w:rsidR="00B72C15" w:rsidRPr="00E6752D">
        <w:rPr>
          <w:rFonts w:ascii="Times New Roman" w:hAnsi="Times New Roman"/>
          <w:sz w:val="24"/>
          <w:szCs w:val="24"/>
        </w:rPr>
        <w:t xml:space="preserve">One of the biggest challenges is </w:t>
      </w:r>
      <w:r w:rsidR="00B72C15">
        <w:rPr>
          <w:rFonts w:ascii="Times New Roman" w:hAnsi="Times New Roman"/>
          <w:sz w:val="24"/>
          <w:szCs w:val="24"/>
        </w:rPr>
        <w:t xml:space="preserve">access to relevant </w:t>
      </w:r>
      <w:r w:rsidR="00B72C15" w:rsidRPr="00E6752D">
        <w:rPr>
          <w:rFonts w:ascii="Times New Roman" w:hAnsi="Times New Roman"/>
          <w:sz w:val="24"/>
          <w:szCs w:val="24"/>
        </w:rPr>
        <w:t xml:space="preserve">data. </w:t>
      </w:r>
      <w:r w:rsidR="00172E95">
        <w:rPr>
          <w:rFonts w:ascii="Times New Roman" w:hAnsi="Times New Roman"/>
          <w:sz w:val="24"/>
          <w:szCs w:val="24"/>
        </w:rPr>
        <w:t xml:space="preserve">And in some cases, when the tools do </w:t>
      </w:r>
      <w:r w:rsidR="00172E95" w:rsidRPr="00E6752D">
        <w:rPr>
          <w:rFonts w:ascii="Times New Roman" w:hAnsi="Times New Roman"/>
          <w:sz w:val="24"/>
          <w:szCs w:val="24"/>
        </w:rPr>
        <w:t>provide</w:t>
      </w:r>
      <w:r w:rsidR="00172E95">
        <w:rPr>
          <w:rFonts w:ascii="Times New Roman" w:hAnsi="Times New Roman"/>
          <w:sz w:val="24"/>
          <w:szCs w:val="24"/>
        </w:rPr>
        <w:t xml:space="preserve"> apps that offer data, they</w:t>
      </w:r>
      <w:r w:rsidR="00172E95" w:rsidRPr="00E6752D">
        <w:rPr>
          <w:rFonts w:ascii="Times New Roman" w:hAnsi="Times New Roman"/>
          <w:sz w:val="24"/>
          <w:szCs w:val="24"/>
        </w:rPr>
        <w:t xml:space="preserve"> do</w:t>
      </w:r>
      <w:r w:rsidR="00172E95">
        <w:rPr>
          <w:rFonts w:ascii="Times New Roman" w:hAnsi="Times New Roman"/>
          <w:sz w:val="24"/>
          <w:szCs w:val="24"/>
        </w:rPr>
        <w:t xml:space="preserve"> not</w:t>
      </w:r>
      <w:r w:rsidR="00172E95" w:rsidRPr="00E6752D">
        <w:rPr>
          <w:rFonts w:ascii="Times New Roman" w:hAnsi="Times New Roman"/>
          <w:sz w:val="24"/>
          <w:szCs w:val="24"/>
        </w:rPr>
        <w:t xml:space="preserve"> allow </w:t>
      </w:r>
      <w:r w:rsidR="00172E95" w:rsidRPr="001D665D">
        <w:rPr>
          <w:rFonts w:ascii="Times New Roman" w:hAnsi="Times New Roman"/>
          <w:sz w:val="24"/>
          <w:szCs w:val="24"/>
        </w:rPr>
        <w:t>users</w:t>
      </w:r>
      <w:r w:rsidR="00172E95">
        <w:rPr>
          <w:rFonts w:ascii="Times New Roman" w:hAnsi="Times New Roman"/>
          <w:sz w:val="24"/>
          <w:szCs w:val="24"/>
        </w:rPr>
        <w:t xml:space="preserve"> to effectively access, download, or transform the data. </w:t>
      </w:r>
    </w:p>
    <w:p w:rsidR="00B72C15" w:rsidRDefault="00635443" w:rsidP="00D512BC">
      <w:pPr>
        <w:spacing w:before="100" w:beforeAutospacing="1" w:after="100" w:afterAutospacing="1"/>
        <w:rPr>
          <w:rFonts w:ascii="Times New Roman" w:hAnsi="Times New Roman"/>
          <w:sz w:val="24"/>
          <w:szCs w:val="24"/>
        </w:rPr>
      </w:pPr>
      <w:r>
        <w:rPr>
          <w:rFonts w:ascii="Times New Roman" w:hAnsi="Times New Roman"/>
          <w:sz w:val="24"/>
          <w:szCs w:val="24"/>
        </w:rPr>
        <w:t>D</w:t>
      </w:r>
      <w:r w:rsidRPr="00E6752D">
        <w:rPr>
          <w:rFonts w:ascii="Times New Roman" w:hAnsi="Times New Roman"/>
          <w:sz w:val="24"/>
          <w:szCs w:val="24"/>
        </w:rPr>
        <w:t>ecisio</w:t>
      </w:r>
      <w:r>
        <w:rPr>
          <w:rFonts w:ascii="Times New Roman" w:hAnsi="Times New Roman"/>
          <w:sz w:val="24"/>
          <w:szCs w:val="24"/>
        </w:rPr>
        <w:t>n-</w:t>
      </w:r>
      <w:r w:rsidRPr="00E6752D">
        <w:rPr>
          <w:rFonts w:ascii="Times New Roman" w:hAnsi="Times New Roman"/>
          <w:sz w:val="24"/>
          <w:szCs w:val="24"/>
        </w:rPr>
        <w:t xml:space="preserve">making stakeholders </w:t>
      </w:r>
      <w:r>
        <w:rPr>
          <w:rFonts w:ascii="Times New Roman" w:hAnsi="Times New Roman"/>
          <w:sz w:val="24"/>
          <w:szCs w:val="24"/>
        </w:rPr>
        <w:t>must</w:t>
      </w:r>
      <w:r w:rsidRPr="00E6752D">
        <w:rPr>
          <w:rFonts w:ascii="Times New Roman" w:hAnsi="Times New Roman"/>
          <w:sz w:val="24"/>
          <w:szCs w:val="24"/>
        </w:rPr>
        <w:t xml:space="preserve"> be engaged throughout the “scientific knowledge lifecycle”</w:t>
      </w:r>
      <w:r>
        <w:rPr>
          <w:rFonts w:ascii="Times New Roman" w:hAnsi="Times New Roman"/>
          <w:sz w:val="24"/>
          <w:szCs w:val="24"/>
        </w:rPr>
        <w:t xml:space="preserve"> in order to </w:t>
      </w:r>
      <w:r w:rsidR="00B72C15">
        <w:rPr>
          <w:rFonts w:ascii="Times New Roman" w:hAnsi="Times New Roman"/>
          <w:sz w:val="24"/>
          <w:szCs w:val="24"/>
        </w:rPr>
        <w:t xml:space="preserve">establish </w:t>
      </w:r>
      <w:r w:rsidR="00B72C15" w:rsidRPr="00E6752D">
        <w:rPr>
          <w:rFonts w:ascii="Times New Roman" w:hAnsi="Times New Roman"/>
          <w:sz w:val="24"/>
          <w:szCs w:val="24"/>
        </w:rPr>
        <w:t>comprehens</w:t>
      </w:r>
      <w:r w:rsidR="00B72C15">
        <w:rPr>
          <w:rFonts w:ascii="Times New Roman" w:hAnsi="Times New Roman"/>
          <w:sz w:val="24"/>
          <w:szCs w:val="24"/>
        </w:rPr>
        <w:t>ive and sustainable frameworks and methods for access to actionable information</w:t>
      </w:r>
      <w:r>
        <w:rPr>
          <w:rFonts w:ascii="Times New Roman" w:hAnsi="Times New Roman"/>
          <w:sz w:val="24"/>
          <w:szCs w:val="24"/>
        </w:rPr>
        <w:t>.</w:t>
      </w:r>
      <w:r w:rsidR="00B72C15" w:rsidRPr="00E6752D">
        <w:rPr>
          <w:rFonts w:ascii="Times New Roman" w:hAnsi="Times New Roman"/>
          <w:sz w:val="24"/>
          <w:szCs w:val="24"/>
        </w:rPr>
        <w:t xml:space="preserve"> </w:t>
      </w:r>
      <w:r>
        <w:rPr>
          <w:rFonts w:ascii="Times New Roman" w:hAnsi="Times New Roman"/>
          <w:sz w:val="24"/>
          <w:szCs w:val="24"/>
        </w:rPr>
        <w:t xml:space="preserve"> </w:t>
      </w:r>
      <w:r w:rsidR="002A0C54">
        <w:rPr>
          <w:rFonts w:ascii="Times New Roman" w:hAnsi="Times New Roman"/>
          <w:sz w:val="24"/>
          <w:szCs w:val="24"/>
        </w:rPr>
        <w:t>G</w:t>
      </w:r>
      <w:r w:rsidR="00B72C15" w:rsidRPr="00E6752D">
        <w:rPr>
          <w:rFonts w:ascii="Times New Roman" w:hAnsi="Times New Roman"/>
          <w:sz w:val="24"/>
          <w:szCs w:val="24"/>
        </w:rPr>
        <w:t xml:space="preserve">reater institutional commitment </w:t>
      </w:r>
      <w:r w:rsidR="00B72C15">
        <w:rPr>
          <w:rFonts w:ascii="Times New Roman" w:hAnsi="Times New Roman"/>
          <w:sz w:val="24"/>
          <w:szCs w:val="24"/>
        </w:rPr>
        <w:t xml:space="preserve">is needed </w:t>
      </w:r>
      <w:r w:rsidR="00B72C15" w:rsidRPr="00E6752D">
        <w:rPr>
          <w:rFonts w:ascii="Times New Roman" w:hAnsi="Times New Roman"/>
          <w:sz w:val="24"/>
          <w:szCs w:val="24"/>
        </w:rPr>
        <w:t>from data</w:t>
      </w:r>
      <w:r>
        <w:rPr>
          <w:rFonts w:ascii="Times New Roman" w:hAnsi="Times New Roman"/>
          <w:sz w:val="24"/>
          <w:szCs w:val="24"/>
        </w:rPr>
        <w:t xml:space="preserve"> and tool</w:t>
      </w:r>
      <w:r w:rsidR="00B72C15" w:rsidRPr="00E6752D">
        <w:rPr>
          <w:rFonts w:ascii="Times New Roman" w:hAnsi="Times New Roman"/>
          <w:sz w:val="24"/>
          <w:szCs w:val="24"/>
        </w:rPr>
        <w:t xml:space="preserve"> owners</w:t>
      </w:r>
      <w:r w:rsidR="002A0C54">
        <w:rPr>
          <w:rFonts w:ascii="Times New Roman" w:hAnsi="Times New Roman"/>
          <w:sz w:val="24"/>
          <w:szCs w:val="24"/>
        </w:rPr>
        <w:t xml:space="preserve">, </w:t>
      </w:r>
      <w:r w:rsidR="00172E95">
        <w:rPr>
          <w:rFonts w:ascii="Times New Roman" w:hAnsi="Times New Roman"/>
          <w:sz w:val="24"/>
          <w:szCs w:val="24"/>
        </w:rPr>
        <w:t>and coordination</w:t>
      </w:r>
      <w:r w:rsidR="006A60D7">
        <w:rPr>
          <w:rFonts w:ascii="Times New Roman" w:hAnsi="Times New Roman"/>
          <w:sz w:val="24"/>
          <w:szCs w:val="24"/>
        </w:rPr>
        <w:t xml:space="preserve"> as well as collaboration</w:t>
      </w:r>
      <w:r w:rsidR="002A0C54">
        <w:rPr>
          <w:rFonts w:ascii="Times New Roman" w:hAnsi="Times New Roman"/>
          <w:sz w:val="24"/>
          <w:szCs w:val="24"/>
        </w:rPr>
        <w:t xml:space="preserve"> </w:t>
      </w:r>
      <w:r w:rsidR="006A60D7">
        <w:rPr>
          <w:rFonts w:ascii="Times New Roman" w:hAnsi="Times New Roman"/>
          <w:sz w:val="24"/>
          <w:szCs w:val="24"/>
        </w:rPr>
        <w:t>with</w:t>
      </w:r>
      <w:r w:rsidR="002A0C54">
        <w:rPr>
          <w:rFonts w:ascii="Times New Roman" w:hAnsi="Times New Roman"/>
          <w:sz w:val="24"/>
          <w:szCs w:val="24"/>
        </w:rPr>
        <w:t xml:space="preserve"> developers,</w:t>
      </w:r>
      <w:r w:rsidR="00B72C15" w:rsidRPr="00E6752D">
        <w:rPr>
          <w:rFonts w:ascii="Times New Roman" w:hAnsi="Times New Roman"/>
          <w:sz w:val="24"/>
          <w:szCs w:val="24"/>
        </w:rPr>
        <w:t xml:space="preserve"> to keep data platforms and services as close to state of t</w:t>
      </w:r>
      <w:r w:rsidR="00B72C15">
        <w:rPr>
          <w:rFonts w:ascii="Times New Roman" w:hAnsi="Times New Roman"/>
          <w:sz w:val="24"/>
          <w:szCs w:val="24"/>
        </w:rPr>
        <w:t>he art and open as possible.</w:t>
      </w:r>
    </w:p>
    <w:p w:rsidR="00FD2CDD" w:rsidRPr="00E6752D" w:rsidRDefault="005013A8" w:rsidP="00D512BC">
      <w:pPr>
        <w:spacing w:before="100" w:beforeAutospacing="1" w:after="100" w:afterAutospacing="1"/>
        <w:rPr>
          <w:rFonts w:ascii="Times New Roman" w:hAnsi="Times New Roman"/>
          <w:b/>
          <w:sz w:val="24"/>
          <w:szCs w:val="24"/>
        </w:rPr>
      </w:pPr>
      <w:r>
        <w:rPr>
          <w:rFonts w:ascii="Times New Roman" w:hAnsi="Times New Roman"/>
          <w:sz w:val="24"/>
          <w:szCs w:val="24"/>
        </w:rPr>
        <w:t xml:space="preserve">An important step to resolving these challenges is </w:t>
      </w:r>
      <w:r w:rsidR="00FD2CDD" w:rsidRPr="00E6752D">
        <w:rPr>
          <w:rFonts w:ascii="Times New Roman" w:hAnsi="Times New Roman"/>
          <w:sz w:val="24"/>
          <w:szCs w:val="24"/>
        </w:rPr>
        <w:t>a dynamic decision tools catalog and community of practice</w:t>
      </w:r>
      <w:r w:rsidR="00635443">
        <w:rPr>
          <w:rFonts w:ascii="Times New Roman" w:hAnsi="Times New Roman"/>
          <w:sz w:val="24"/>
          <w:szCs w:val="24"/>
        </w:rPr>
        <w:t xml:space="preserve">. </w:t>
      </w:r>
      <w:r w:rsidR="00FD2CDD" w:rsidRPr="00E6752D">
        <w:rPr>
          <w:rFonts w:ascii="Times New Roman" w:hAnsi="Times New Roman"/>
          <w:sz w:val="24"/>
          <w:szCs w:val="24"/>
        </w:rPr>
        <w:t xml:space="preserve"> </w:t>
      </w:r>
      <w:r w:rsidR="00DA1648">
        <w:rPr>
          <w:rFonts w:ascii="Times New Roman" w:hAnsi="Times New Roman"/>
          <w:sz w:val="24"/>
          <w:szCs w:val="24"/>
        </w:rPr>
        <w:t>The goal would be to</w:t>
      </w:r>
      <w:r w:rsidR="00FD2CDD" w:rsidRPr="00E6752D">
        <w:rPr>
          <w:rFonts w:ascii="Times New Roman" w:hAnsi="Times New Roman"/>
          <w:sz w:val="24"/>
          <w:szCs w:val="24"/>
        </w:rPr>
        <w:t xml:space="preserve"> build transparency </w:t>
      </w:r>
      <w:r w:rsidR="00DA1648">
        <w:rPr>
          <w:rFonts w:ascii="Times New Roman" w:hAnsi="Times New Roman"/>
          <w:sz w:val="24"/>
          <w:szCs w:val="24"/>
        </w:rPr>
        <w:t>into</w:t>
      </w:r>
      <w:r w:rsidR="00DA1648" w:rsidRPr="00E6752D">
        <w:rPr>
          <w:rFonts w:ascii="Times New Roman" w:hAnsi="Times New Roman"/>
          <w:sz w:val="24"/>
          <w:szCs w:val="24"/>
        </w:rPr>
        <w:t xml:space="preserve"> </w:t>
      </w:r>
      <w:r w:rsidR="00FD2CDD" w:rsidRPr="00E6752D">
        <w:rPr>
          <w:rFonts w:ascii="Times New Roman" w:hAnsi="Times New Roman"/>
          <w:sz w:val="24"/>
          <w:szCs w:val="24"/>
        </w:rPr>
        <w:t xml:space="preserve">the decision tool architecture, data, and functionality. This would aid the decision maker in tool selection and use appropriate to their planning goals and help identify gaps and improvements needed to the kit of decision tools. </w:t>
      </w:r>
    </w:p>
    <w:p w:rsidR="00F11353" w:rsidRDefault="00FD2CDD" w:rsidP="00D512BC">
      <w:pPr>
        <w:spacing w:before="100" w:beforeAutospacing="1" w:after="100" w:afterAutospacing="1"/>
        <w:rPr>
          <w:rFonts w:ascii="Times New Roman" w:hAnsi="Times New Roman"/>
          <w:sz w:val="24"/>
          <w:szCs w:val="24"/>
        </w:rPr>
      </w:pPr>
      <w:r w:rsidRPr="00E6752D">
        <w:rPr>
          <w:rFonts w:ascii="Times New Roman" w:hAnsi="Times New Roman"/>
          <w:sz w:val="24"/>
          <w:szCs w:val="24"/>
        </w:rPr>
        <w:t xml:space="preserve">ESIP can play a coordinating role by engaging universities and industry along with the Federal agencies and NGOs in a cross-sector understanding of the needs, maintaining such a catalog of decision tools, engaging the community in a dialog and discussion, and facilitating partnerships in further tool development and application. </w:t>
      </w:r>
      <w:r w:rsidR="005013A8">
        <w:rPr>
          <w:rFonts w:ascii="Times New Roman" w:hAnsi="Times New Roman"/>
          <w:sz w:val="24"/>
          <w:szCs w:val="24"/>
        </w:rPr>
        <w:t>ESIP members have</w:t>
      </w:r>
      <w:r w:rsidR="003B3D11">
        <w:rPr>
          <w:rFonts w:ascii="Times New Roman" w:hAnsi="Times New Roman"/>
          <w:sz w:val="24"/>
          <w:szCs w:val="24"/>
        </w:rPr>
        <w:t xml:space="preserve"> </w:t>
      </w:r>
      <w:r w:rsidR="005013A8">
        <w:rPr>
          <w:rFonts w:ascii="Times New Roman" w:hAnsi="Times New Roman"/>
          <w:sz w:val="24"/>
          <w:szCs w:val="24"/>
        </w:rPr>
        <w:t>completed a range of</w:t>
      </w:r>
      <w:r w:rsidR="003B3D11">
        <w:rPr>
          <w:rFonts w:ascii="Times New Roman" w:hAnsi="Times New Roman"/>
          <w:sz w:val="24"/>
          <w:szCs w:val="24"/>
        </w:rPr>
        <w:t xml:space="preserve"> other projects dealing with semantic web, open information architecture, and Drupal based implementation, </w:t>
      </w:r>
      <w:r w:rsidR="005013A8">
        <w:rPr>
          <w:rFonts w:ascii="Times New Roman" w:hAnsi="Times New Roman"/>
          <w:sz w:val="24"/>
          <w:szCs w:val="24"/>
        </w:rPr>
        <w:t xml:space="preserve">developing </w:t>
      </w:r>
      <w:r w:rsidR="003B3D11">
        <w:rPr>
          <w:rFonts w:ascii="Times New Roman" w:hAnsi="Times New Roman"/>
          <w:sz w:val="24"/>
          <w:szCs w:val="24"/>
        </w:rPr>
        <w:t>considerable experience and expertise that can be applied to this project.</w:t>
      </w:r>
    </w:p>
    <w:p w:rsidR="00FD2CDD" w:rsidRDefault="00FD2CDD" w:rsidP="00D512BC">
      <w:pPr>
        <w:spacing w:before="100" w:beforeAutospacing="1" w:after="100" w:afterAutospacing="1"/>
        <w:rPr>
          <w:rFonts w:ascii="Times New Roman" w:hAnsi="Times New Roman"/>
          <w:sz w:val="24"/>
          <w:szCs w:val="24"/>
        </w:rPr>
      </w:pPr>
      <w:r w:rsidRPr="00E6752D">
        <w:rPr>
          <w:rFonts w:ascii="Times New Roman" w:hAnsi="Times New Roman"/>
          <w:sz w:val="24"/>
          <w:szCs w:val="24"/>
        </w:rPr>
        <w:t xml:space="preserve">Federal agencies that could have interest in this project and have related initiatives </w:t>
      </w:r>
      <w:r w:rsidR="000515BB">
        <w:rPr>
          <w:rFonts w:ascii="Times New Roman" w:hAnsi="Times New Roman"/>
          <w:sz w:val="24"/>
          <w:szCs w:val="24"/>
        </w:rPr>
        <w:t>include the Department of Energy</w:t>
      </w:r>
      <w:r w:rsidRPr="00E6752D">
        <w:rPr>
          <w:rFonts w:ascii="Times New Roman" w:hAnsi="Times New Roman"/>
          <w:sz w:val="24"/>
          <w:szCs w:val="24"/>
        </w:rPr>
        <w:t xml:space="preserve"> </w:t>
      </w:r>
      <w:r w:rsidR="000515BB">
        <w:rPr>
          <w:rFonts w:ascii="Times New Roman" w:hAnsi="Times New Roman"/>
          <w:sz w:val="24"/>
          <w:szCs w:val="24"/>
        </w:rPr>
        <w:t>(</w:t>
      </w:r>
      <w:r w:rsidR="009827B3">
        <w:rPr>
          <w:rFonts w:ascii="Times New Roman" w:hAnsi="Times New Roman"/>
          <w:sz w:val="24"/>
          <w:szCs w:val="24"/>
        </w:rPr>
        <w:t>DOE</w:t>
      </w:r>
      <w:r w:rsidR="000515BB">
        <w:rPr>
          <w:rFonts w:ascii="Times New Roman" w:hAnsi="Times New Roman"/>
          <w:sz w:val="24"/>
          <w:szCs w:val="24"/>
        </w:rPr>
        <w:t>)</w:t>
      </w:r>
      <w:r w:rsidR="005B045C">
        <w:rPr>
          <w:rFonts w:ascii="Times New Roman" w:hAnsi="Times New Roman"/>
          <w:sz w:val="24"/>
          <w:szCs w:val="24"/>
        </w:rPr>
        <w:t>, U</w:t>
      </w:r>
      <w:r w:rsidR="000515BB">
        <w:rPr>
          <w:rFonts w:ascii="Times New Roman" w:hAnsi="Times New Roman"/>
          <w:sz w:val="24"/>
          <w:szCs w:val="24"/>
        </w:rPr>
        <w:t>.</w:t>
      </w:r>
      <w:r w:rsidR="005B045C">
        <w:rPr>
          <w:rFonts w:ascii="Times New Roman" w:hAnsi="Times New Roman"/>
          <w:sz w:val="24"/>
          <w:szCs w:val="24"/>
        </w:rPr>
        <w:t>S</w:t>
      </w:r>
      <w:r w:rsidR="000515BB">
        <w:rPr>
          <w:rFonts w:ascii="Times New Roman" w:hAnsi="Times New Roman"/>
          <w:sz w:val="24"/>
          <w:szCs w:val="24"/>
        </w:rPr>
        <w:t xml:space="preserve">. </w:t>
      </w:r>
      <w:r w:rsidR="005B045C">
        <w:rPr>
          <w:rFonts w:ascii="Times New Roman" w:hAnsi="Times New Roman"/>
          <w:sz w:val="24"/>
          <w:szCs w:val="24"/>
        </w:rPr>
        <w:t>G</w:t>
      </w:r>
      <w:r w:rsidR="000515BB">
        <w:rPr>
          <w:rFonts w:ascii="Times New Roman" w:hAnsi="Times New Roman"/>
          <w:sz w:val="24"/>
          <w:szCs w:val="24"/>
        </w:rPr>
        <w:t xml:space="preserve">eological </w:t>
      </w:r>
      <w:r w:rsidR="005B045C">
        <w:rPr>
          <w:rFonts w:ascii="Times New Roman" w:hAnsi="Times New Roman"/>
          <w:sz w:val="24"/>
          <w:szCs w:val="24"/>
        </w:rPr>
        <w:t>S</w:t>
      </w:r>
      <w:r w:rsidR="000515BB">
        <w:rPr>
          <w:rFonts w:ascii="Times New Roman" w:hAnsi="Times New Roman"/>
          <w:sz w:val="24"/>
          <w:szCs w:val="24"/>
        </w:rPr>
        <w:t>urvey (USGS)</w:t>
      </w:r>
      <w:r w:rsidR="005B045C">
        <w:rPr>
          <w:rFonts w:ascii="Times New Roman" w:hAnsi="Times New Roman"/>
          <w:sz w:val="24"/>
          <w:szCs w:val="24"/>
        </w:rPr>
        <w:t xml:space="preserve">, </w:t>
      </w:r>
      <w:r w:rsidRPr="00E6752D">
        <w:rPr>
          <w:rFonts w:ascii="Times New Roman" w:hAnsi="Times New Roman"/>
          <w:sz w:val="24"/>
          <w:szCs w:val="24"/>
        </w:rPr>
        <w:t>Fish a</w:t>
      </w:r>
      <w:r w:rsidR="005B045C">
        <w:rPr>
          <w:rFonts w:ascii="Times New Roman" w:hAnsi="Times New Roman"/>
          <w:sz w:val="24"/>
          <w:szCs w:val="24"/>
        </w:rPr>
        <w:t>nd Wildlife Service</w:t>
      </w:r>
      <w:r w:rsidR="000515BB">
        <w:rPr>
          <w:rFonts w:ascii="Times New Roman" w:hAnsi="Times New Roman"/>
          <w:sz w:val="24"/>
          <w:szCs w:val="24"/>
        </w:rPr>
        <w:t xml:space="preserve"> (FWS)</w:t>
      </w:r>
      <w:r w:rsidR="005B045C">
        <w:rPr>
          <w:rFonts w:ascii="Times New Roman" w:hAnsi="Times New Roman"/>
          <w:sz w:val="24"/>
          <w:szCs w:val="24"/>
        </w:rPr>
        <w:t xml:space="preserve">, </w:t>
      </w:r>
      <w:r w:rsidR="009827B3">
        <w:rPr>
          <w:rFonts w:ascii="Times New Roman" w:hAnsi="Times New Roman"/>
          <w:sz w:val="24"/>
          <w:szCs w:val="24"/>
        </w:rPr>
        <w:t>Environmental Protection Agency (EPA)</w:t>
      </w:r>
      <w:r w:rsidR="00474275">
        <w:rPr>
          <w:rFonts w:ascii="Times New Roman" w:hAnsi="Times New Roman"/>
          <w:sz w:val="24"/>
          <w:szCs w:val="24"/>
        </w:rPr>
        <w:t>,</w:t>
      </w:r>
      <w:r w:rsidRPr="00E6752D">
        <w:rPr>
          <w:rFonts w:ascii="Times New Roman" w:hAnsi="Times New Roman"/>
          <w:sz w:val="24"/>
          <w:szCs w:val="24"/>
        </w:rPr>
        <w:t xml:space="preserve"> Bureau of Land Management</w:t>
      </w:r>
      <w:r w:rsidR="000515BB">
        <w:rPr>
          <w:rFonts w:ascii="Times New Roman" w:hAnsi="Times New Roman"/>
          <w:sz w:val="24"/>
          <w:szCs w:val="24"/>
        </w:rPr>
        <w:t xml:space="preserve"> (BLM)</w:t>
      </w:r>
      <w:r w:rsidR="00474275">
        <w:rPr>
          <w:rFonts w:ascii="Times New Roman" w:hAnsi="Times New Roman"/>
          <w:sz w:val="24"/>
          <w:szCs w:val="24"/>
        </w:rPr>
        <w:t>, USDA, Forest Service, NOAA, and Bureau of Reclamation</w:t>
      </w:r>
      <w:r w:rsidRPr="00E6752D">
        <w:rPr>
          <w:rFonts w:ascii="Times New Roman" w:hAnsi="Times New Roman"/>
          <w:sz w:val="24"/>
          <w:szCs w:val="24"/>
        </w:rPr>
        <w:t xml:space="preserve">. </w:t>
      </w:r>
    </w:p>
    <w:p w:rsidR="0079106A" w:rsidRDefault="0089037E" w:rsidP="00D512BC">
      <w:pPr>
        <w:spacing w:before="100" w:beforeAutospacing="1" w:after="100" w:afterAutospacing="1"/>
        <w:rPr>
          <w:rFonts w:ascii="Times New Roman" w:hAnsi="Times New Roman"/>
          <w:sz w:val="24"/>
          <w:szCs w:val="24"/>
        </w:rPr>
      </w:pPr>
      <w:r w:rsidRPr="0089037E">
        <w:rPr>
          <w:rFonts w:ascii="Times New Roman" w:hAnsi="Times New Roman"/>
          <w:b/>
          <w:sz w:val="24"/>
          <w:szCs w:val="24"/>
        </w:rPr>
        <w:lastRenderedPageBreak/>
        <w:t>Introduction</w:t>
      </w:r>
      <w:r w:rsidR="005B045C">
        <w:rPr>
          <w:rFonts w:ascii="Times New Roman" w:hAnsi="Times New Roman"/>
          <w:b/>
          <w:sz w:val="24"/>
          <w:szCs w:val="24"/>
        </w:rPr>
        <w:br/>
      </w:r>
      <w:r w:rsidR="00E6752D" w:rsidRPr="00E6752D">
        <w:rPr>
          <w:rFonts w:ascii="Times New Roman" w:hAnsi="Times New Roman"/>
          <w:sz w:val="24"/>
          <w:szCs w:val="24"/>
        </w:rPr>
        <w:br/>
      </w:r>
      <w:r w:rsidR="007F21E1">
        <w:rPr>
          <w:rFonts w:ascii="Times New Roman" w:hAnsi="Times New Roman"/>
          <w:sz w:val="24"/>
          <w:szCs w:val="24"/>
        </w:rPr>
        <w:t xml:space="preserve">Renewable energy installations, </w:t>
      </w:r>
      <w:r w:rsidR="009401D2">
        <w:rPr>
          <w:rFonts w:ascii="Times New Roman" w:hAnsi="Times New Roman"/>
          <w:sz w:val="24"/>
          <w:szCs w:val="24"/>
        </w:rPr>
        <w:t>e.g.,</w:t>
      </w:r>
      <w:r w:rsidR="007F21E1">
        <w:rPr>
          <w:rFonts w:ascii="Times New Roman" w:hAnsi="Times New Roman"/>
          <w:sz w:val="24"/>
          <w:szCs w:val="24"/>
        </w:rPr>
        <w:t xml:space="preserve"> w</w:t>
      </w:r>
      <w:r w:rsidR="009827B3">
        <w:rPr>
          <w:rFonts w:ascii="Times New Roman" w:hAnsi="Times New Roman"/>
          <w:sz w:val="24"/>
          <w:szCs w:val="24"/>
        </w:rPr>
        <w:t>ind, solar and geothermal</w:t>
      </w:r>
      <w:r w:rsidR="009401D2">
        <w:rPr>
          <w:rFonts w:ascii="Times New Roman" w:hAnsi="Times New Roman"/>
          <w:sz w:val="24"/>
          <w:szCs w:val="24"/>
        </w:rPr>
        <w:t xml:space="preserve">, can </w:t>
      </w:r>
      <w:r w:rsidR="004928FB" w:rsidRPr="00E6752D">
        <w:rPr>
          <w:rFonts w:ascii="Times New Roman" w:hAnsi="Times New Roman"/>
          <w:sz w:val="24"/>
          <w:szCs w:val="24"/>
        </w:rPr>
        <w:t xml:space="preserve">impact </w:t>
      </w:r>
      <w:r w:rsidR="007F21E1">
        <w:rPr>
          <w:rFonts w:ascii="Times New Roman" w:hAnsi="Times New Roman"/>
          <w:sz w:val="24"/>
          <w:szCs w:val="24"/>
        </w:rPr>
        <w:t xml:space="preserve">environment and </w:t>
      </w:r>
      <w:r w:rsidR="004928FB" w:rsidRPr="00E6752D">
        <w:rPr>
          <w:rFonts w:ascii="Times New Roman" w:hAnsi="Times New Roman"/>
          <w:sz w:val="24"/>
          <w:szCs w:val="24"/>
        </w:rPr>
        <w:t xml:space="preserve">ecosystems in many different ways. </w:t>
      </w:r>
      <w:r w:rsidR="007F21E1">
        <w:rPr>
          <w:rFonts w:ascii="Times New Roman" w:hAnsi="Times New Roman"/>
          <w:sz w:val="24"/>
          <w:szCs w:val="24"/>
        </w:rPr>
        <w:t xml:space="preserve">Stakeholders </w:t>
      </w:r>
      <w:r w:rsidR="009401D2">
        <w:rPr>
          <w:rFonts w:ascii="Times New Roman" w:hAnsi="Times New Roman"/>
          <w:sz w:val="24"/>
          <w:szCs w:val="24"/>
        </w:rPr>
        <w:t xml:space="preserve">evaluating or planning such installations </w:t>
      </w:r>
      <w:r w:rsidR="007F21E1">
        <w:rPr>
          <w:rFonts w:ascii="Times New Roman" w:hAnsi="Times New Roman"/>
          <w:sz w:val="24"/>
          <w:szCs w:val="24"/>
        </w:rPr>
        <w:t xml:space="preserve">need relevant information they can use </w:t>
      </w:r>
      <w:r w:rsidR="009401D2">
        <w:rPr>
          <w:rFonts w:ascii="Times New Roman" w:hAnsi="Times New Roman"/>
          <w:sz w:val="24"/>
          <w:szCs w:val="24"/>
        </w:rPr>
        <w:t xml:space="preserve">to </w:t>
      </w:r>
      <w:r w:rsidR="001E605B">
        <w:rPr>
          <w:rFonts w:ascii="Times New Roman" w:hAnsi="Times New Roman"/>
          <w:sz w:val="24"/>
          <w:szCs w:val="24"/>
        </w:rPr>
        <w:t xml:space="preserve">assess such impacts </w:t>
      </w:r>
      <w:r w:rsidR="009401D2">
        <w:rPr>
          <w:rFonts w:ascii="Times New Roman" w:hAnsi="Times New Roman"/>
          <w:sz w:val="24"/>
          <w:szCs w:val="24"/>
        </w:rPr>
        <w:t xml:space="preserve">and </w:t>
      </w:r>
      <w:r w:rsidR="007F21E1">
        <w:rPr>
          <w:rFonts w:ascii="Times New Roman" w:hAnsi="Times New Roman"/>
          <w:sz w:val="24"/>
          <w:szCs w:val="24"/>
        </w:rPr>
        <w:t xml:space="preserve">associated risks through reliable decision support systems. </w:t>
      </w:r>
      <w:r w:rsidR="0079106A">
        <w:rPr>
          <w:rFonts w:ascii="Times New Roman" w:hAnsi="Times New Roman"/>
          <w:sz w:val="24"/>
          <w:szCs w:val="24"/>
        </w:rPr>
        <w:t xml:space="preserve"> A </w:t>
      </w:r>
      <w:r w:rsidR="0079106A" w:rsidRPr="005A1AC8">
        <w:rPr>
          <w:rFonts w:ascii="Times New Roman" w:hAnsi="Times New Roman"/>
          <w:sz w:val="24"/>
          <w:szCs w:val="24"/>
        </w:rPr>
        <w:t>T</w:t>
      </w:r>
      <w:r w:rsidR="0079106A">
        <w:rPr>
          <w:rFonts w:ascii="Times New Roman" w:hAnsi="Times New Roman"/>
          <w:sz w:val="24"/>
          <w:szCs w:val="24"/>
        </w:rPr>
        <w:t xml:space="preserve">ask Force to Advance Risk Assessment Decision Tools was convened as an </w:t>
      </w:r>
      <w:r w:rsidR="0079106A" w:rsidRPr="005A1AC8">
        <w:rPr>
          <w:rFonts w:ascii="Times New Roman" w:hAnsi="Times New Roman"/>
          <w:sz w:val="24"/>
          <w:szCs w:val="24"/>
        </w:rPr>
        <w:t xml:space="preserve">Ad Hoc Committee established by </w:t>
      </w:r>
      <w:r w:rsidR="0079106A">
        <w:rPr>
          <w:rFonts w:ascii="Times New Roman" w:hAnsi="Times New Roman"/>
          <w:sz w:val="24"/>
          <w:szCs w:val="24"/>
        </w:rPr>
        <w:t xml:space="preserve">the </w:t>
      </w:r>
      <w:r w:rsidR="0079106A" w:rsidRPr="005A1AC8">
        <w:rPr>
          <w:rFonts w:ascii="Times New Roman" w:hAnsi="Times New Roman"/>
          <w:sz w:val="24"/>
          <w:szCs w:val="24"/>
        </w:rPr>
        <w:t>O</w:t>
      </w:r>
      <w:r w:rsidR="0079106A">
        <w:rPr>
          <w:rFonts w:ascii="Times New Roman" w:hAnsi="Times New Roman"/>
          <w:sz w:val="24"/>
          <w:szCs w:val="24"/>
        </w:rPr>
        <w:t xml:space="preserve">ffice of </w:t>
      </w:r>
      <w:r w:rsidR="0079106A" w:rsidRPr="005A1AC8">
        <w:rPr>
          <w:rFonts w:ascii="Times New Roman" w:hAnsi="Times New Roman"/>
          <w:sz w:val="24"/>
          <w:szCs w:val="24"/>
        </w:rPr>
        <w:t>S</w:t>
      </w:r>
      <w:r w:rsidR="0079106A">
        <w:rPr>
          <w:rFonts w:ascii="Times New Roman" w:hAnsi="Times New Roman"/>
          <w:sz w:val="24"/>
          <w:szCs w:val="24"/>
        </w:rPr>
        <w:t xml:space="preserve">cience and </w:t>
      </w:r>
      <w:r w:rsidR="0079106A" w:rsidRPr="005A1AC8">
        <w:rPr>
          <w:rFonts w:ascii="Times New Roman" w:hAnsi="Times New Roman"/>
          <w:sz w:val="24"/>
          <w:szCs w:val="24"/>
        </w:rPr>
        <w:t>T</w:t>
      </w:r>
      <w:r w:rsidR="0079106A">
        <w:rPr>
          <w:rFonts w:ascii="Times New Roman" w:hAnsi="Times New Roman"/>
          <w:sz w:val="24"/>
          <w:szCs w:val="24"/>
        </w:rPr>
        <w:t xml:space="preserve">echnology </w:t>
      </w:r>
      <w:r w:rsidR="0079106A" w:rsidRPr="005A1AC8">
        <w:rPr>
          <w:rFonts w:ascii="Times New Roman" w:hAnsi="Times New Roman"/>
          <w:sz w:val="24"/>
          <w:szCs w:val="24"/>
        </w:rPr>
        <w:t>P</w:t>
      </w:r>
      <w:r w:rsidR="0079106A">
        <w:rPr>
          <w:rFonts w:ascii="Times New Roman" w:hAnsi="Times New Roman"/>
          <w:sz w:val="24"/>
          <w:szCs w:val="24"/>
        </w:rPr>
        <w:t>olicy (OSTP)</w:t>
      </w:r>
      <w:r w:rsidR="0079106A" w:rsidRPr="005A1AC8">
        <w:rPr>
          <w:rFonts w:ascii="Times New Roman" w:hAnsi="Times New Roman"/>
          <w:sz w:val="24"/>
          <w:szCs w:val="24"/>
        </w:rPr>
        <w:t xml:space="preserve"> in 2011</w:t>
      </w:r>
      <w:r w:rsidR="00890CE2">
        <w:rPr>
          <w:rStyle w:val="FootnoteReference"/>
          <w:rFonts w:ascii="Times New Roman" w:hAnsi="Times New Roman"/>
          <w:sz w:val="24"/>
          <w:szCs w:val="24"/>
        </w:rPr>
        <w:footnoteReference w:id="1"/>
      </w:r>
      <w:r w:rsidR="0079106A">
        <w:rPr>
          <w:rFonts w:ascii="Times New Roman" w:hAnsi="Times New Roman"/>
          <w:sz w:val="24"/>
          <w:szCs w:val="24"/>
        </w:rPr>
        <w:t>. This task force</w:t>
      </w:r>
      <w:r w:rsidR="0079106A" w:rsidRPr="005A1AC8">
        <w:rPr>
          <w:rFonts w:ascii="Times New Roman" w:hAnsi="Times New Roman"/>
          <w:sz w:val="24"/>
          <w:szCs w:val="24"/>
        </w:rPr>
        <w:t xml:space="preserve"> discussed how to coordinate </w:t>
      </w:r>
      <w:r w:rsidR="0079106A">
        <w:rPr>
          <w:rFonts w:ascii="Times New Roman" w:hAnsi="Times New Roman"/>
          <w:sz w:val="24"/>
          <w:szCs w:val="24"/>
        </w:rPr>
        <w:t>renewable energy development</w:t>
      </w:r>
      <w:r w:rsidR="0079106A" w:rsidRPr="005A1AC8">
        <w:rPr>
          <w:rFonts w:ascii="Times New Roman" w:hAnsi="Times New Roman"/>
          <w:sz w:val="24"/>
          <w:szCs w:val="24"/>
        </w:rPr>
        <w:t xml:space="preserve"> </w:t>
      </w:r>
      <w:r w:rsidR="0079106A">
        <w:rPr>
          <w:rFonts w:ascii="Times New Roman" w:hAnsi="Times New Roman"/>
          <w:sz w:val="24"/>
          <w:szCs w:val="24"/>
        </w:rPr>
        <w:t xml:space="preserve">risk assessment </w:t>
      </w:r>
      <w:r w:rsidR="0079106A" w:rsidRPr="005A1AC8">
        <w:rPr>
          <w:rFonts w:ascii="Times New Roman" w:hAnsi="Times New Roman"/>
          <w:sz w:val="24"/>
          <w:szCs w:val="24"/>
        </w:rPr>
        <w:t>activities with respect to wind energy and wildlife, with the goal of making them more accessible and transparent to developers and decision makers. The committee l</w:t>
      </w:r>
      <w:r w:rsidR="0079106A">
        <w:rPr>
          <w:rFonts w:ascii="Times New Roman" w:hAnsi="Times New Roman"/>
          <w:sz w:val="24"/>
          <w:szCs w:val="24"/>
        </w:rPr>
        <w:t xml:space="preserve">earned that many </w:t>
      </w:r>
      <w:r w:rsidR="0079106A" w:rsidRPr="005A1AC8">
        <w:rPr>
          <w:rFonts w:ascii="Times New Roman" w:hAnsi="Times New Roman"/>
          <w:sz w:val="24"/>
          <w:szCs w:val="24"/>
        </w:rPr>
        <w:t xml:space="preserve">tools are available in different sectors and realized that work </w:t>
      </w:r>
      <w:r w:rsidR="0079106A">
        <w:rPr>
          <w:rFonts w:ascii="Times New Roman" w:hAnsi="Times New Roman"/>
          <w:sz w:val="24"/>
          <w:szCs w:val="24"/>
        </w:rPr>
        <w:t xml:space="preserve">is needed </w:t>
      </w:r>
      <w:r w:rsidR="0079106A" w:rsidRPr="005A1AC8">
        <w:rPr>
          <w:rFonts w:ascii="Times New Roman" w:hAnsi="Times New Roman"/>
          <w:sz w:val="24"/>
          <w:szCs w:val="24"/>
        </w:rPr>
        <w:t xml:space="preserve">on quality control </w:t>
      </w:r>
      <w:r w:rsidR="0079106A">
        <w:rPr>
          <w:rFonts w:ascii="Times New Roman" w:hAnsi="Times New Roman"/>
          <w:sz w:val="24"/>
          <w:szCs w:val="24"/>
        </w:rPr>
        <w:t xml:space="preserve">and transparency </w:t>
      </w:r>
      <w:r w:rsidR="0079106A" w:rsidRPr="005A1AC8">
        <w:rPr>
          <w:rFonts w:ascii="Times New Roman" w:hAnsi="Times New Roman"/>
          <w:sz w:val="24"/>
          <w:szCs w:val="24"/>
        </w:rPr>
        <w:t xml:space="preserve">issues </w:t>
      </w:r>
      <w:r w:rsidR="0079106A">
        <w:rPr>
          <w:rFonts w:ascii="Times New Roman" w:hAnsi="Times New Roman"/>
          <w:sz w:val="24"/>
          <w:szCs w:val="24"/>
        </w:rPr>
        <w:t xml:space="preserve">for </w:t>
      </w:r>
      <w:r w:rsidR="0079106A" w:rsidRPr="005A1AC8">
        <w:rPr>
          <w:rFonts w:ascii="Times New Roman" w:hAnsi="Times New Roman"/>
          <w:sz w:val="24"/>
          <w:szCs w:val="24"/>
        </w:rPr>
        <w:t>the</w:t>
      </w:r>
      <w:r w:rsidR="0079106A">
        <w:rPr>
          <w:rFonts w:ascii="Times New Roman" w:hAnsi="Times New Roman"/>
          <w:sz w:val="24"/>
          <w:szCs w:val="24"/>
        </w:rPr>
        <w:t>se</w:t>
      </w:r>
      <w:r w:rsidR="0079106A" w:rsidRPr="005A1AC8">
        <w:rPr>
          <w:rFonts w:ascii="Times New Roman" w:hAnsi="Times New Roman"/>
          <w:sz w:val="24"/>
          <w:szCs w:val="24"/>
        </w:rPr>
        <w:t xml:space="preserve"> tools. Since many decisions cut across agency boundaries, an interagency collaboration was deemed essential. </w:t>
      </w:r>
    </w:p>
    <w:p w:rsidR="003355D8" w:rsidRPr="004928FB" w:rsidRDefault="0089037E" w:rsidP="00D512BC">
      <w:pPr>
        <w:spacing w:before="100" w:beforeAutospacing="1" w:after="100" w:afterAutospacing="1"/>
        <w:rPr>
          <w:rFonts w:ascii="Times New Roman" w:hAnsi="Times New Roman"/>
          <w:sz w:val="24"/>
          <w:szCs w:val="24"/>
        </w:rPr>
      </w:pPr>
      <w:r w:rsidRPr="003355D8">
        <w:rPr>
          <w:rFonts w:ascii="Times New Roman" w:hAnsi="Times New Roman"/>
          <w:sz w:val="24"/>
          <w:szCs w:val="24"/>
        </w:rPr>
        <w:t xml:space="preserve">The </w:t>
      </w:r>
      <w:r w:rsidR="00FD2CDD">
        <w:rPr>
          <w:rFonts w:ascii="Times New Roman" w:hAnsi="Times New Roman"/>
          <w:sz w:val="24"/>
          <w:szCs w:val="24"/>
        </w:rPr>
        <w:t xml:space="preserve">idea of </w:t>
      </w:r>
      <w:r w:rsidR="0079106A">
        <w:rPr>
          <w:rFonts w:ascii="Times New Roman" w:hAnsi="Times New Roman"/>
          <w:sz w:val="24"/>
          <w:szCs w:val="24"/>
        </w:rPr>
        <w:t xml:space="preserve">ESIP playing a role in coordinating </w:t>
      </w:r>
      <w:r w:rsidR="00FD2CDD">
        <w:rPr>
          <w:rFonts w:ascii="Times New Roman" w:hAnsi="Times New Roman"/>
          <w:sz w:val="24"/>
          <w:szCs w:val="24"/>
        </w:rPr>
        <w:t>a decision tools catalog and community of practice</w:t>
      </w:r>
      <w:r w:rsidRPr="003355D8">
        <w:rPr>
          <w:rFonts w:ascii="Times New Roman" w:hAnsi="Times New Roman"/>
          <w:sz w:val="24"/>
          <w:szCs w:val="24"/>
        </w:rPr>
        <w:t xml:space="preserve"> </w:t>
      </w:r>
      <w:r w:rsidR="004928FB">
        <w:rPr>
          <w:rFonts w:ascii="Times New Roman" w:hAnsi="Times New Roman"/>
          <w:sz w:val="24"/>
          <w:szCs w:val="24"/>
        </w:rPr>
        <w:t xml:space="preserve">to support stakeholders </w:t>
      </w:r>
      <w:r w:rsidRPr="003355D8">
        <w:rPr>
          <w:rFonts w:ascii="Times New Roman" w:hAnsi="Times New Roman"/>
          <w:sz w:val="24"/>
          <w:szCs w:val="24"/>
        </w:rPr>
        <w:t>was initially brought up and discussed at the ESIP Summer meeting in July 2011</w:t>
      </w:r>
      <w:r w:rsidR="00890CE2">
        <w:rPr>
          <w:rStyle w:val="FootnoteReference"/>
          <w:rFonts w:ascii="Times New Roman" w:hAnsi="Times New Roman"/>
          <w:sz w:val="24"/>
          <w:szCs w:val="24"/>
        </w:rPr>
        <w:footnoteReference w:id="2"/>
      </w:r>
      <w:r w:rsidR="00FD2CDD">
        <w:rPr>
          <w:rFonts w:ascii="Times New Roman" w:hAnsi="Times New Roman"/>
          <w:sz w:val="24"/>
          <w:szCs w:val="24"/>
        </w:rPr>
        <w:t xml:space="preserve"> in the context of wind power installations and impact on wildlife. F</w:t>
      </w:r>
      <w:r w:rsidRPr="003355D8">
        <w:rPr>
          <w:rFonts w:ascii="Times New Roman" w:hAnsi="Times New Roman"/>
          <w:sz w:val="24"/>
          <w:szCs w:val="24"/>
        </w:rPr>
        <w:t>ollowing the recommendations based on the consensus of the participants</w:t>
      </w:r>
      <w:r w:rsidR="00FD2CDD">
        <w:rPr>
          <w:rFonts w:ascii="Times New Roman" w:hAnsi="Times New Roman"/>
          <w:sz w:val="24"/>
          <w:szCs w:val="24"/>
        </w:rPr>
        <w:t xml:space="preserve"> at that meeting</w:t>
      </w:r>
      <w:r w:rsidRPr="003355D8">
        <w:rPr>
          <w:rFonts w:ascii="Times New Roman" w:hAnsi="Times New Roman"/>
          <w:sz w:val="24"/>
          <w:szCs w:val="24"/>
        </w:rPr>
        <w:t>, a</w:t>
      </w:r>
      <w:r w:rsidR="00E6752D" w:rsidRPr="003355D8">
        <w:rPr>
          <w:rFonts w:ascii="Times New Roman" w:hAnsi="Times New Roman"/>
          <w:sz w:val="24"/>
          <w:szCs w:val="24"/>
        </w:rPr>
        <w:t xml:space="preserve"> workshop was held at the </w:t>
      </w:r>
      <w:r w:rsidR="00890CE2">
        <w:rPr>
          <w:rFonts w:ascii="Times New Roman" w:hAnsi="Times New Roman"/>
          <w:sz w:val="24"/>
          <w:szCs w:val="24"/>
        </w:rPr>
        <w:t>ESIP W</w:t>
      </w:r>
      <w:r w:rsidRPr="003355D8">
        <w:rPr>
          <w:rFonts w:ascii="Times New Roman" w:hAnsi="Times New Roman"/>
          <w:sz w:val="24"/>
          <w:szCs w:val="24"/>
        </w:rPr>
        <w:t>inter meeting</w:t>
      </w:r>
      <w:r w:rsidR="00E6752D" w:rsidRPr="00E6752D">
        <w:rPr>
          <w:rFonts w:ascii="Times New Roman" w:hAnsi="Times New Roman"/>
          <w:sz w:val="24"/>
          <w:szCs w:val="24"/>
        </w:rPr>
        <w:t xml:space="preserve"> </w:t>
      </w:r>
      <w:r w:rsidR="00890CE2">
        <w:rPr>
          <w:rFonts w:ascii="Times New Roman" w:hAnsi="Times New Roman"/>
          <w:sz w:val="24"/>
          <w:szCs w:val="24"/>
        </w:rPr>
        <w:t>in January 2012</w:t>
      </w:r>
      <w:r w:rsidR="00890CE2">
        <w:rPr>
          <w:rStyle w:val="FootnoteReference"/>
          <w:rFonts w:ascii="Times New Roman" w:hAnsi="Times New Roman"/>
          <w:sz w:val="24"/>
          <w:szCs w:val="24"/>
        </w:rPr>
        <w:footnoteReference w:id="3"/>
      </w:r>
      <w:r w:rsidR="00890CE2">
        <w:rPr>
          <w:rFonts w:ascii="Times New Roman" w:hAnsi="Times New Roman"/>
          <w:sz w:val="24"/>
          <w:szCs w:val="24"/>
        </w:rPr>
        <w:t xml:space="preserve"> </w:t>
      </w:r>
      <w:r w:rsidRPr="003355D8">
        <w:rPr>
          <w:rFonts w:ascii="Times New Roman" w:hAnsi="Times New Roman"/>
          <w:sz w:val="24"/>
          <w:szCs w:val="24"/>
        </w:rPr>
        <w:t>that brought</w:t>
      </w:r>
      <w:r w:rsidR="00E6752D" w:rsidRPr="00E6752D">
        <w:rPr>
          <w:rFonts w:ascii="Times New Roman" w:hAnsi="Times New Roman"/>
          <w:sz w:val="24"/>
          <w:szCs w:val="24"/>
        </w:rPr>
        <w:t xml:space="preserve"> government agencies, researchers, and developers together to </w:t>
      </w:r>
      <w:r w:rsidR="00F615C9">
        <w:rPr>
          <w:rFonts w:ascii="Times New Roman" w:hAnsi="Times New Roman"/>
          <w:sz w:val="24"/>
          <w:szCs w:val="24"/>
        </w:rPr>
        <w:t xml:space="preserve">survey </w:t>
      </w:r>
      <w:r w:rsidR="009401D2">
        <w:rPr>
          <w:rFonts w:ascii="Times New Roman" w:hAnsi="Times New Roman"/>
          <w:sz w:val="24"/>
          <w:szCs w:val="24"/>
        </w:rPr>
        <w:t xml:space="preserve">some of the available and planned </w:t>
      </w:r>
      <w:r w:rsidR="00F615C9">
        <w:rPr>
          <w:rFonts w:ascii="Times New Roman" w:hAnsi="Times New Roman"/>
          <w:sz w:val="24"/>
          <w:szCs w:val="24"/>
        </w:rPr>
        <w:t>tools currently being used</w:t>
      </w:r>
      <w:r w:rsidR="005B045C">
        <w:rPr>
          <w:rFonts w:ascii="Times New Roman" w:hAnsi="Times New Roman"/>
          <w:sz w:val="24"/>
          <w:szCs w:val="24"/>
        </w:rPr>
        <w:t xml:space="preserve"> in a broader context of renewable energy and environmental impacts</w:t>
      </w:r>
      <w:r w:rsidR="00F615C9">
        <w:rPr>
          <w:rFonts w:ascii="Times New Roman" w:hAnsi="Times New Roman"/>
          <w:sz w:val="24"/>
          <w:szCs w:val="24"/>
        </w:rPr>
        <w:t xml:space="preserve">, </w:t>
      </w:r>
      <w:r w:rsidR="005B045C">
        <w:rPr>
          <w:rFonts w:ascii="Times New Roman" w:hAnsi="Times New Roman"/>
          <w:sz w:val="24"/>
          <w:szCs w:val="24"/>
        </w:rPr>
        <w:t xml:space="preserve">identify what </w:t>
      </w:r>
      <w:r w:rsidR="00E6752D" w:rsidRPr="00E6752D">
        <w:rPr>
          <w:rFonts w:ascii="Times New Roman" w:hAnsi="Times New Roman"/>
          <w:sz w:val="24"/>
          <w:szCs w:val="24"/>
        </w:rPr>
        <w:t xml:space="preserve">stakeholder needs </w:t>
      </w:r>
      <w:r w:rsidR="00F615C9">
        <w:rPr>
          <w:rFonts w:ascii="Times New Roman" w:hAnsi="Times New Roman"/>
          <w:sz w:val="24"/>
          <w:szCs w:val="24"/>
        </w:rPr>
        <w:t xml:space="preserve">are being met and what remain unmet, </w:t>
      </w:r>
      <w:r w:rsidR="00E6752D" w:rsidRPr="00E6752D">
        <w:rPr>
          <w:rFonts w:ascii="Times New Roman" w:hAnsi="Times New Roman"/>
          <w:sz w:val="24"/>
          <w:szCs w:val="24"/>
        </w:rPr>
        <w:t xml:space="preserve">and discuss an approach </w:t>
      </w:r>
      <w:r w:rsidRPr="003355D8">
        <w:rPr>
          <w:rFonts w:ascii="Times New Roman" w:hAnsi="Times New Roman"/>
          <w:sz w:val="24"/>
          <w:szCs w:val="24"/>
        </w:rPr>
        <w:t xml:space="preserve">that could be taken </w:t>
      </w:r>
      <w:r w:rsidR="00E6752D" w:rsidRPr="00E6752D">
        <w:rPr>
          <w:rFonts w:ascii="Times New Roman" w:hAnsi="Times New Roman"/>
          <w:sz w:val="24"/>
          <w:szCs w:val="24"/>
        </w:rPr>
        <w:t xml:space="preserve">to </w:t>
      </w:r>
      <w:r w:rsidR="00F615C9">
        <w:rPr>
          <w:rFonts w:ascii="Times New Roman" w:hAnsi="Times New Roman"/>
          <w:sz w:val="24"/>
          <w:szCs w:val="24"/>
        </w:rPr>
        <w:t>catalog available i</w:t>
      </w:r>
      <w:r w:rsidR="00583DA8">
        <w:rPr>
          <w:rFonts w:ascii="Times New Roman" w:hAnsi="Times New Roman"/>
          <w:sz w:val="24"/>
          <w:szCs w:val="24"/>
        </w:rPr>
        <w:t xml:space="preserve">nformation, tools, </w:t>
      </w:r>
      <w:r w:rsidR="00F615C9">
        <w:rPr>
          <w:rFonts w:ascii="Times New Roman" w:hAnsi="Times New Roman"/>
          <w:sz w:val="24"/>
          <w:szCs w:val="24"/>
        </w:rPr>
        <w:t xml:space="preserve">and </w:t>
      </w:r>
      <w:r w:rsidR="009401D2">
        <w:rPr>
          <w:rFonts w:ascii="Times New Roman" w:hAnsi="Times New Roman"/>
          <w:sz w:val="24"/>
          <w:szCs w:val="24"/>
        </w:rPr>
        <w:t xml:space="preserve">facilitate </w:t>
      </w:r>
      <w:r w:rsidR="00F615C9">
        <w:rPr>
          <w:rFonts w:ascii="Times New Roman" w:hAnsi="Times New Roman"/>
          <w:sz w:val="24"/>
          <w:szCs w:val="24"/>
        </w:rPr>
        <w:t xml:space="preserve">an ongoing gap </w:t>
      </w:r>
      <w:r w:rsidR="00583DA8">
        <w:rPr>
          <w:rFonts w:ascii="Times New Roman" w:hAnsi="Times New Roman"/>
          <w:sz w:val="24"/>
          <w:szCs w:val="24"/>
        </w:rPr>
        <w:t>analysis</w:t>
      </w:r>
      <w:r w:rsidR="00F615C9">
        <w:rPr>
          <w:rFonts w:ascii="Times New Roman" w:hAnsi="Times New Roman"/>
          <w:sz w:val="24"/>
          <w:szCs w:val="24"/>
        </w:rPr>
        <w:t xml:space="preserve">. </w:t>
      </w:r>
    </w:p>
    <w:p w:rsidR="00E6752D" w:rsidRPr="005B045C" w:rsidRDefault="00DB49AA" w:rsidP="00D512BC">
      <w:pPr>
        <w:spacing w:before="100" w:beforeAutospacing="1" w:after="100" w:afterAutospacing="1"/>
        <w:rPr>
          <w:rFonts w:ascii="Times New Roman" w:hAnsi="Times New Roman"/>
          <w:sz w:val="24"/>
          <w:szCs w:val="24"/>
        </w:rPr>
      </w:pPr>
      <w:r>
        <w:rPr>
          <w:rFonts w:ascii="Times New Roman" w:hAnsi="Times New Roman"/>
          <w:sz w:val="24"/>
          <w:szCs w:val="24"/>
        </w:rPr>
        <w:t>T</w:t>
      </w:r>
      <w:r w:rsidR="007F21E1">
        <w:rPr>
          <w:rFonts w:ascii="Times New Roman" w:hAnsi="Times New Roman"/>
          <w:sz w:val="24"/>
          <w:szCs w:val="24"/>
        </w:rPr>
        <w:t>his white paper</w:t>
      </w:r>
      <w:r w:rsidR="004A4FEF">
        <w:rPr>
          <w:rFonts w:ascii="Times New Roman" w:hAnsi="Times New Roman"/>
          <w:sz w:val="24"/>
          <w:szCs w:val="24"/>
        </w:rPr>
        <w:t xml:space="preserve"> </w:t>
      </w:r>
      <w:r w:rsidR="005B045C">
        <w:rPr>
          <w:rFonts w:ascii="Times New Roman" w:hAnsi="Times New Roman"/>
          <w:sz w:val="24"/>
          <w:szCs w:val="24"/>
        </w:rPr>
        <w:t>provide</w:t>
      </w:r>
      <w:r>
        <w:rPr>
          <w:rFonts w:ascii="Times New Roman" w:hAnsi="Times New Roman"/>
          <w:sz w:val="24"/>
          <w:szCs w:val="24"/>
        </w:rPr>
        <w:t>s</w:t>
      </w:r>
      <w:r w:rsidR="005B045C">
        <w:rPr>
          <w:rFonts w:ascii="Times New Roman" w:hAnsi="Times New Roman"/>
          <w:sz w:val="24"/>
          <w:szCs w:val="24"/>
        </w:rPr>
        <w:t xml:space="preserve"> </w:t>
      </w:r>
      <w:r w:rsidR="004B59AF">
        <w:rPr>
          <w:rFonts w:ascii="Times New Roman" w:hAnsi="Times New Roman"/>
          <w:sz w:val="24"/>
          <w:szCs w:val="24"/>
        </w:rPr>
        <w:t>an</w:t>
      </w:r>
      <w:r w:rsidR="009446E9">
        <w:rPr>
          <w:rFonts w:ascii="Times New Roman" w:hAnsi="Times New Roman"/>
          <w:sz w:val="24"/>
          <w:szCs w:val="24"/>
        </w:rPr>
        <w:t xml:space="preserve"> assessment</w:t>
      </w:r>
      <w:r w:rsidR="004B59AF">
        <w:rPr>
          <w:rFonts w:ascii="Times New Roman" w:hAnsi="Times New Roman"/>
          <w:sz w:val="24"/>
          <w:szCs w:val="24"/>
        </w:rPr>
        <w:t xml:space="preserve"> of n</w:t>
      </w:r>
      <w:r w:rsidR="00E6752D" w:rsidRPr="005B045C">
        <w:rPr>
          <w:rFonts w:ascii="Times New Roman" w:hAnsi="Times New Roman"/>
          <w:sz w:val="24"/>
          <w:szCs w:val="24"/>
        </w:rPr>
        <w:t xml:space="preserve">eeds </w:t>
      </w:r>
      <w:r w:rsidR="005B045C" w:rsidRPr="005B045C">
        <w:rPr>
          <w:rFonts w:ascii="Times New Roman" w:hAnsi="Times New Roman"/>
          <w:sz w:val="24"/>
          <w:szCs w:val="24"/>
        </w:rPr>
        <w:t xml:space="preserve">and </w:t>
      </w:r>
      <w:r w:rsidR="00E6752D" w:rsidRPr="005B045C">
        <w:rPr>
          <w:rFonts w:ascii="Times New Roman" w:hAnsi="Times New Roman"/>
          <w:sz w:val="24"/>
          <w:szCs w:val="24"/>
        </w:rPr>
        <w:t>a</w:t>
      </w:r>
      <w:r w:rsidR="00A834A8">
        <w:rPr>
          <w:rFonts w:ascii="Times New Roman" w:hAnsi="Times New Roman"/>
          <w:sz w:val="24"/>
          <w:szCs w:val="24"/>
        </w:rPr>
        <w:t xml:space="preserve"> potential</w:t>
      </w:r>
      <w:r w:rsidR="00E6752D" w:rsidRPr="005B045C">
        <w:rPr>
          <w:rFonts w:ascii="Times New Roman" w:hAnsi="Times New Roman"/>
          <w:sz w:val="24"/>
          <w:szCs w:val="24"/>
        </w:rPr>
        <w:t xml:space="preserve"> framework for ESIP to </w:t>
      </w:r>
      <w:r w:rsidR="007F21E1">
        <w:rPr>
          <w:rFonts w:ascii="Times New Roman" w:hAnsi="Times New Roman"/>
          <w:sz w:val="24"/>
          <w:szCs w:val="24"/>
        </w:rPr>
        <w:t>coordinate creation of such a catalog through interagency support and help establish a community of practice.</w:t>
      </w:r>
    </w:p>
    <w:p w:rsidR="00193435" w:rsidRPr="00193435" w:rsidRDefault="00193435" w:rsidP="00EF5961">
      <w:pPr>
        <w:spacing w:before="100" w:beforeAutospacing="1" w:after="100" w:afterAutospacing="1" w:line="240" w:lineRule="auto"/>
        <w:rPr>
          <w:rFonts w:ascii="Times New Roman" w:hAnsi="Times New Roman"/>
          <w:i/>
          <w:sz w:val="24"/>
          <w:szCs w:val="24"/>
          <w:u w:val="single"/>
        </w:rPr>
      </w:pPr>
      <w:r w:rsidRPr="00193435">
        <w:rPr>
          <w:rFonts w:ascii="Times New Roman" w:hAnsi="Times New Roman"/>
          <w:i/>
          <w:sz w:val="24"/>
          <w:szCs w:val="24"/>
          <w:u w:val="single"/>
        </w:rPr>
        <w:t>USGS Perspective</w:t>
      </w:r>
    </w:p>
    <w:p w:rsidR="00EF5961" w:rsidRDefault="004370A9" w:rsidP="00D512BC">
      <w:pPr>
        <w:spacing w:before="100" w:beforeAutospacing="1" w:after="100" w:afterAutospacing="1"/>
        <w:rPr>
          <w:rFonts w:ascii="Times New Roman" w:hAnsi="Times New Roman"/>
          <w:sz w:val="24"/>
          <w:szCs w:val="24"/>
        </w:rPr>
      </w:pPr>
      <w:r w:rsidRPr="00E6752D">
        <w:rPr>
          <w:rFonts w:ascii="Times New Roman" w:hAnsi="Times New Roman"/>
          <w:sz w:val="24"/>
          <w:szCs w:val="24"/>
        </w:rPr>
        <w:t xml:space="preserve">The topic of decision tools for siting renewable energy projects has been </w:t>
      </w:r>
      <w:r w:rsidR="00193435">
        <w:rPr>
          <w:rFonts w:ascii="Times New Roman" w:hAnsi="Times New Roman"/>
          <w:sz w:val="24"/>
          <w:szCs w:val="24"/>
        </w:rPr>
        <w:t>discussed</w:t>
      </w:r>
      <w:r w:rsidRPr="00E6752D">
        <w:rPr>
          <w:rFonts w:ascii="Times New Roman" w:hAnsi="Times New Roman"/>
          <w:sz w:val="24"/>
          <w:szCs w:val="24"/>
        </w:rPr>
        <w:t xml:space="preserve"> from local settings to the national level, from nongovernment organizations to federal and state agencies. USGS, along with many others, has been working on developing tools to assist federal agencies in making permit and other siting decisions while minimizing the impacts to wildlife and other natural resources. This research and development runs the gamut from GIS based tools</w:t>
      </w:r>
      <w:r w:rsidR="00F47B5E">
        <w:rPr>
          <w:rFonts w:ascii="Times New Roman" w:hAnsi="Times New Roman"/>
          <w:sz w:val="24"/>
          <w:szCs w:val="24"/>
        </w:rPr>
        <w:t>,</w:t>
      </w:r>
      <w:r w:rsidRPr="00E6752D">
        <w:rPr>
          <w:rFonts w:ascii="Times New Roman" w:hAnsi="Times New Roman"/>
          <w:sz w:val="24"/>
          <w:szCs w:val="24"/>
        </w:rPr>
        <w:t xml:space="preserve"> models, structured decision frameworks, wildlife and ecosystem assessment, to data management and </w:t>
      </w:r>
      <w:r w:rsidRPr="00E6752D">
        <w:rPr>
          <w:rFonts w:ascii="Times New Roman" w:hAnsi="Times New Roman"/>
          <w:sz w:val="24"/>
          <w:szCs w:val="24"/>
        </w:rPr>
        <w:lastRenderedPageBreak/>
        <w:t xml:space="preserve">availability. A few USGS examples include a rapid assessment methodology (RAM) and mortality estimation tools for bats and eagles, but also includes research essential to provide ecological information to support those tools like technology development (e.g. infrared video, thermal imaging, radar) </w:t>
      </w:r>
      <w:r w:rsidR="000804F4">
        <w:rPr>
          <w:rFonts w:ascii="Times New Roman" w:hAnsi="Times New Roman"/>
          <w:sz w:val="24"/>
          <w:szCs w:val="24"/>
        </w:rPr>
        <w:t xml:space="preserve">for </w:t>
      </w:r>
      <w:r w:rsidRPr="00E6752D">
        <w:rPr>
          <w:rFonts w:ascii="Times New Roman" w:hAnsi="Times New Roman"/>
          <w:sz w:val="24"/>
          <w:szCs w:val="24"/>
        </w:rPr>
        <w:t xml:space="preserve">rapid eco-regional assessments, Wyoming landscape </w:t>
      </w:r>
      <w:r w:rsidR="00F47B5E">
        <w:rPr>
          <w:rFonts w:ascii="Times New Roman" w:hAnsi="Times New Roman"/>
          <w:sz w:val="24"/>
          <w:szCs w:val="24"/>
        </w:rPr>
        <w:t>assessment</w:t>
      </w:r>
      <w:r w:rsidRPr="00E6752D">
        <w:rPr>
          <w:rFonts w:ascii="Times New Roman" w:hAnsi="Times New Roman"/>
          <w:sz w:val="24"/>
          <w:szCs w:val="24"/>
        </w:rPr>
        <w:t xml:space="preserve">, and </w:t>
      </w:r>
      <w:r w:rsidR="00F47B5E">
        <w:rPr>
          <w:rFonts w:ascii="Times New Roman" w:hAnsi="Times New Roman"/>
          <w:sz w:val="24"/>
          <w:szCs w:val="24"/>
        </w:rPr>
        <w:t>other b</w:t>
      </w:r>
      <w:r w:rsidR="00F47B5E" w:rsidRPr="00E6752D">
        <w:rPr>
          <w:rFonts w:ascii="Times New Roman" w:hAnsi="Times New Roman"/>
          <w:sz w:val="24"/>
          <w:szCs w:val="24"/>
        </w:rPr>
        <w:t>road</w:t>
      </w:r>
      <w:r w:rsidRPr="00E6752D">
        <w:rPr>
          <w:rFonts w:ascii="Times New Roman" w:hAnsi="Times New Roman"/>
          <w:sz w:val="24"/>
          <w:szCs w:val="24"/>
        </w:rPr>
        <w:t>-scale population and habitat assessment</w:t>
      </w:r>
      <w:r w:rsidR="00F47B5E">
        <w:rPr>
          <w:rFonts w:ascii="Times New Roman" w:hAnsi="Times New Roman"/>
          <w:sz w:val="24"/>
          <w:szCs w:val="24"/>
        </w:rPr>
        <w:t>s</w:t>
      </w:r>
      <w:r w:rsidRPr="00E6752D">
        <w:rPr>
          <w:rFonts w:ascii="Times New Roman" w:hAnsi="Times New Roman"/>
          <w:sz w:val="24"/>
          <w:szCs w:val="24"/>
        </w:rPr>
        <w:t xml:space="preserve">. </w:t>
      </w:r>
      <w:r w:rsidR="000506A6">
        <w:rPr>
          <w:rFonts w:ascii="Times New Roman" w:hAnsi="Times New Roman"/>
          <w:sz w:val="24"/>
          <w:szCs w:val="24"/>
        </w:rPr>
        <w:t xml:space="preserve">Examples of broad based </w:t>
      </w:r>
      <w:r w:rsidR="00C45FCA">
        <w:rPr>
          <w:rFonts w:ascii="Times New Roman" w:hAnsi="Times New Roman"/>
          <w:sz w:val="24"/>
          <w:szCs w:val="24"/>
        </w:rPr>
        <w:t xml:space="preserve">tools </w:t>
      </w:r>
      <w:r w:rsidR="00172E95">
        <w:rPr>
          <w:rFonts w:ascii="Times New Roman" w:hAnsi="Times New Roman"/>
          <w:sz w:val="24"/>
          <w:szCs w:val="24"/>
        </w:rPr>
        <w:t>for analyzing</w:t>
      </w:r>
      <w:r w:rsidR="000506A6">
        <w:rPr>
          <w:rFonts w:ascii="Times New Roman" w:hAnsi="Times New Roman"/>
          <w:sz w:val="24"/>
          <w:szCs w:val="24"/>
        </w:rPr>
        <w:t xml:space="preserve"> </w:t>
      </w:r>
      <w:r w:rsidR="00C45FCA">
        <w:rPr>
          <w:rFonts w:ascii="Times New Roman" w:hAnsi="Times New Roman"/>
          <w:sz w:val="24"/>
          <w:szCs w:val="24"/>
        </w:rPr>
        <w:t>renewable</w:t>
      </w:r>
      <w:r w:rsidR="000506A6">
        <w:rPr>
          <w:rFonts w:ascii="Times New Roman" w:hAnsi="Times New Roman"/>
          <w:sz w:val="24"/>
          <w:szCs w:val="24"/>
        </w:rPr>
        <w:t xml:space="preserve"> </w:t>
      </w:r>
      <w:r w:rsidR="00172E95">
        <w:rPr>
          <w:rFonts w:ascii="Times New Roman" w:hAnsi="Times New Roman"/>
          <w:sz w:val="24"/>
          <w:szCs w:val="24"/>
        </w:rPr>
        <w:t>energy and</w:t>
      </w:r>
      <w:r w:rsidR="00C45FCA">
        <w:rPr>
          <w:rFonts w:ascii="Times New Roman" w:hAnsi="Times New Roman"/>
          <w:sz w:val="24"/>
          <w:szCs w:val="24"/>
        </w:rPr>
        <w:t xml:space="preserve"> environment</w:t>
      </w:r>
      <w:r w:rsidR="000506A6">
        <w:rPr>
          <w:rFonts w:ascii="Times New Roman" w:hAnsi="Times New Roman"/>
          <w:sz w:val="24"/>
          <w:szCs w:val="24"/>
        </w:rPr>
        <w:t>s</w:t>
      </w:r>
      <w:r w:rsidR="00C45FCA">
        <w:rPr>
          <w:rFonts w:ascii="Times New Roman" w:hAnsi="Times New Roman"/>
          <w:sz w:val="24"/>
          <w:szCs w:val="24"/>
        </w:rPr>
        <w:t xml:space="preserve"> in use today or under development i</w:t>
      </w:r>
      <w:r w:rsidR="0068122C">
        <w:rPr>
          <w:rFonts w:ascii="Times New Roman" w:hAnsi="Times New Roman"/>
          <w:sz w:val="24"/>
          <w:szCs w:val="24"/>
        </w:rPr>
        <w:t>nclude</w:t>
      </w:r>
      <w:r w:rsidR="00C45FCA">
        <w:rPr>
          <w:rFonts w:ascii="Times New Roman" w:hAnsi="Times New Roman"/>
          <w:sz w:val="24"/>
          <w:szCs w:val="24"/>
        </w:rPr>
        <w:t>:</w:t>
      </w:r>
    </w:p>
    <w:p w:rsidR="006775D9" w:rsidRPr="00E6752D" w:rsidRDefault="00172E95" w:rsidP="00D512BC">
      <w:pPr>
        <w:numPr>
          <w:ilvl w:val="0"/>
          <w:numId w:val="7"/>
        </w:numPr>
        <w:spacing w:before="100" w:beforeAutospacing="1" w:after="100" w:afterAutospacing="1"/>
        <w:rPr>
          <w:rFonts w:ascii="Times New Roman" w:hAnsi="Times New Roman"/>
          <w:sz w:val="24"/>
          <w:szCs w:val="24"/>
        </w:rPr>
      </w:pPr>
      <w:r w:rsidRPr="00E6752D">
        <w:rPr>
          <w:rFonts w:ascii="Times New Roman" w:hAnsi="Times New Roman"/>
          <w:sz w:val="24"/>
          <w:szCs w:val="24"/>
        </w:rPr>
        <w:t>American Wind and</w:t>
      </w:r>
      <w:r>
        <w:rPr>
          <w:rFonts w:ascii="Times New Roman" w:hAnsi="Times New Roman"/>
          <w:sz w:val="24"/>
          <w:szCs w:val="24"/>
        </w:rPr>
        <w:t xml:space="preserve"> Wildlife</w:t>
      </w:r>
      <w:r w:rsidRPr="00E6752D">
        <w:rPr>
          <w:rFonts w:ascii="Times New Roman" w:hAnsi="Times New Roman"/>
          <w:sz w:val="24"/>
          <w:szCs w:val="24"/>
        </w:rPr>
        <w:t xml:space="preserve"> Institute’s </w:t>
      </w:r>
      <w:r>
        <w:rPr>
          <w:rFonts w:ascii="Times New Roman" w:hAnsi="Times New Roman"/>
          <w:sz w:val="24"/>
          <w:szCs w:val="24"/>
        </w:rPr>
        <w:t xml:space="preserve">(AWWI) Landscape Assessment Tool (LAT) - </w:t>
      </w:r>
      <w:r w:rsidR="000804F4">
        <w:rPr>
          <w:rFonts w:ascii="Times New Roman" w:hAnsi="Times New Roman"/>
          <w:sz w:val="24"/>
          <w:szCs w:val="24"/>
        </w:rPr>
        <w:t>a tool developed from an industry-conservation organization collaboration, the publicly accessible LAT provides distribution</w:t>
      </w:r>
      <w:r w:rsidR="000804F4" w:rsidRPr="00E6752D">
        <w:rPr>
          <w:rFonts w:ascii="Times New Roman" w:hAnsi="Times New Roman"/>
          <w:sz w:val="24"/>
          <w:szCs w:val="24"/>
        </w:rPr>
        <w:t xml:space="preserve"> </w:t>
      </w:r>
      <w:r w:rsidRPr="00E6752D">
        <w:rPr>
          <w:rFonts w:ascii="Times New Roman" w:hAnsi="Times New Roman"/>
          <w:sz w:val="24"/>
          <w:szCs w:val="24"/>
        </w:rPr>
        <w:t xml:space="preserve">information </w:t>
      </w:r>
      <w:r w:rsidR="000804F4">
        <w:rPr>
          <w:rFonts w:ascii="Times New Roman" w:hAnsi="Times New Roman"/>
          <w:sz w:val="24"/>
          <w:szCs w:val="24"/>
        </w:rPr>
        <w:t>for more than 200</w:t>
      </w:r>
      <w:r w:rsidR="000804F4" w:rsidRPr="00E6752D">
        <w:rPr>
          <w:rFonts w:ascii="Times New Roman" w:hAnsi="Times New Roman"/>
          <w:sz w:val="24"/>
          <w:szCs w:val="24"/>
        </w:rPr>
        <w:t xml:space="preserve"> </w:t>
      </w:r>
      <w:r w:rsidRPr="00E6752D">
        <w:rPr>
          <w:rFonts w:ascii="Times New Roman" w:hAnsi="Times New Roman"/>
          <w:sz w:val="24"/>
          <w:szCs w:val="24"/>
        </w:rPr>
        <w:t>species of concern</w:t>
      </w:r>
      <w:r>
        <w:rPr>
          <w:rFonts w:ascii="Times New Roman" w:hAnsi="Times New Roman"/>
          <w:sz w:val="24"/>
          <w:szCs w:val="24"/>
        </w:rPr>
        <w:t xml:space="preserve"> for wind energy development and other landscape-level data layers, including </w:t>
      </w:r>
      <w:r w:rsidR="000804F4">
        <w:rPr>
          <w:rFonts w:ascii="Times New Roman" w:hAnsi="Times New Roman"/>
          <w:sz w:val="24"/>
          <w:szCs w:val="24"/>
        </w:rPr>
        <w:t xml:space="preserve">wind energy potential and </w:t>
      </w:r>
      <w:r>
        <w:rPr>
          <w:rFonts w:ascii="Times New Roman" w:hAnsi="Times New Roman"/>
          <w:sz w:val="24"/>
          <w:szCs w:val="24"/>
        </w:rPr>
        <w:t>several describing land-use</w:t>
      </w:r>
      <w:r w:rsidR="000804F4">
        <w:rPr>
          <w:rFonts w:ascii="Times New Roman" w:hAnsi="Times New Roman"/>
          <w:sz w:val="24"/>
          <w:szCs w:val="24"/>
        </w:rPr>
        <w:t xml:space="preserve"> and disturbance suitable for Tier 1</w:t>
      </w:r>
      <w:r w:rsidR="000804F4">
        <w:rPr>
          <w:rStyle w:val="FootnoteReference"/>
          <w:rFonts w:ascii="Times New Roman" w:hAnsi="Times New Roman"/>
          <w:sz w:val="24"/>
          <w:szCs w:val="24"/>
        </w:rPr>
        <w:footnoteReference w:id="4"/>
      </w:r>
      <w:r w:rsidR="000804F4">
        <w:rPr>
          <w:rFonts w:ascii="Times New Roman" w:hAnsi="Times New Roman"/>
          <w:sz w:val="24"/>
          <w:szCs w:val="24"/>
        </w:rPr>
        <w:t xml:space="preserve"> landscape-level screening</w:t>
      </w:r>
      <w:r>
        <w:rPr>
          <w:rFonts w:ascii="Times New Roman" w:hAnsi="Times New Roman"/>
          <w:sz w:val="24"/>
          <w:szCs w:val="24"/>
        </w:rPr>
        <w:t>.</w:t>
      </w:r>
      <w:r w:rsidRPr="00E6752D">
        <w:rPr>
          <w:rFonts w:ascii="Times New Roman" w:hAnsi="Times New Roman"/>
          <w:sz w:val="24"/>
          <w:szCs w:val="24"/>
        </w:rPr>
        <w:t xml:space="preserve"> </w:t>
      </w:r>
    </w:p>
    <w:p w:rsidR="006775D9" w:rsidRDefault="006775D9" w:rsidP="00D512BC">
      <w:pPr>
        <w:numPr>
          <w:ilvl w:val="0"/>
          <w:numId w:val="7"/>
        </w:numPr>
        <w:spacing w:before="100" w:beforeAutospacing="1" w:after="100" w:afterAutospacing="1"/>
        <w:rPr>
          <w:rFonts w:ascii="Times New Roman" w:hAnsi="Times New Roman"/>
          <w:sz w:val="24"/>
          <w:szCs w:val="24"/>
        </w:rPr>
      </w:pPr>
      <w:r>
        <w:rPr>
          <w:rFonts w:ascii="Times New Roman" w:hAnsi="Times New Roman"/>
          <w:sz w:val="24"/>
          <w:szCs w:val="24"/>
        </w:rPr>
        <w:t xml:space="preserve">USGS </w:t>
      </w:r>
      <w:r w:rsidRPr="00E6752D">
        <w:rPr>
          <w:rFonts w:ascii="Times New Roman" w:hAnsi="Times New Roman"/>
          <w:sz w:val="24"/>
          <w:szCs w:val="24"/>
        </w:rPr>
        <w:t>Rapid Assessment Methodology (RAM): method for assessing site suitability for wind energy development (B</w:t>
      </w:r>
      <w:r w:rsidR="00F00CF4">
        <w:rPr>
          <w:rFonts w:ascii="Times New Roman" w:hAnsi="Times New Roman"/>
          <w:sz w:val="24"/>
          <w:szCs w:val="24"/>
        </w:rPr>
        <w:t xml:space="preserve">ird </w:t>
      </w:r>
      <w:r w:rsidRPr="00E6752D">
        <w:rPr>
          <w:rFonts w:ascii="Times New Roman" w:hAnsi="Times New Roman"/>
          <w:sz w:val="24"/>
          <w:szCs w:val="24"/>
        </w:rPr>
        <w:t>C</w:t>
      </w:r>
      <w:r w:rsidR="00F00CF4">
        <w:rPr>
          <w:rFonts w:ascii="Times New Roman" w:hAnsi="Times New Roman"/>
          <w:sz w:val="24"/>
          <w:szCs w:val="24"/>
        </w:rPr>
        <w:t xml:space="preserve">onservation </w:t>
      </w:r>
      <w:r w:rsidRPr="00E6752D">
        <w:rPr>
          <w:rFonts w:ascii="Times New Roman" w:hAnsi="Times New Roman"/>
          <w:sz w:val="24"/>
          <w:szCs w:val="24"/>
        </w:rPr>
        <w:t>R</w:t>
      </w:r>
      <w:r w:rsidR="00F00CF4">
        <w:rPr>
          <w:rFonts w:ascii="Times New Roman" w:hAnsi="Times New Roman"/>
          <w:sz w:val="24"/>
          <w:szCs w:val="24"/>
        </w:rPr>
        <w:t>egion</w:t>
      </w:r>
      <w:r w:rsidRPr="00E6752D">
        <w:rPr>
          <w:rFonts w:ascii="Times New Roman" w:hAnsi="Times New Roman"/>
          <w:sz w:val="24"/>
          <w:szCs w:val="24"/>
        </w:rPr>
        <w:t xml:space="preserve"> 11 pilot). </w:t>
      </w:r>
      <w:r w:rsidR="005A1AC8">
        <w:rPr>
          <w:rFonts w:ascii="Times New Roman" w:hAnsi="Times New Roman"/>
          <w:sz w:val="24"/>
          <w:szCs w:val="24"/>
        </w:rPr>
        <w:t>The objective</w:t>
      </w:r>
      <w:r w:rsidRPr="00E6752D">
        <w:rPr>
          <w:rFonts w:ascii="Times New Roman" w:hAnsi="Times New Roman"/>
          <w:sz w:val="24"/>
          <w:szCs w:val="24"/>
        </w:rPr>
        <w:t xml:space="preserve"> is to develop a</w:t>
      </w:r>
      <w:r w:rsidR="005A1AC8">
        <w:rPr>
          <w:rFonts w:ascii="Times New Roman" w:hAnsi="Times New Roman"/>
          <w:sz w:val="24"/>
          <w:szCs w:val="24"/>
        </w:rPr>
        <w:t xml:space="preserve"> quick assessment method and </w:t>
      </w:r>
      <w:r w:rsidRPr="00E6752D">
        <w:rPr>
          <w:rFonts w:ascii="Times New Roman" w:hAnsi="Times New Roman"/>
          <w:sz w:val="24"/>
          <w:szCs w:val="24"/>
        </w:rPr>
        <w:t>identify the most important natural resource</w:t>
      </w:r>
      <w:r w:rsidR="00F00CF4">
        <w:rPr>
          <w:rFonts w:ascii="Times New Roman" w:hAnsi="Times New Roman"/>
          <w:sz w:val="24"/>
          <w:szCs w:val="24"/>
        </w:rPr>
        <w:t xml:space="preserve"> considerations for decision</w:t>
      </w:r>
      <w:r w:rsidR="00D512BC">
        <w:rPr>
          <w:rFonts w:ascii="Times New Roman" w:hAnsi="Times New Roman"/>
          <w:sz w:val="24"/>
          <w:szCs w:val="24"/>
        </w:rPr>
        <w:t xml:space="preserve"> </w:t>
      </w:r>
      <w:r w:rsidR="00F00CF4">
        <w:rPr>
          <w:rFonts w:ascii="Times New Roman" w:hAnsi="Times New Roman"/>
          <w:sz w:val="24"/>
          <w:szCs w:val="24"/>
        </w:rPr>
        <w:t>makers</w:t>
      </w:r>
      <w:r w:rsidR="005A1AC8">
        <w:rPr>
          <w:rFonts w:ascii="Times New Roman" w:hAnsi="Times New Roman"/>
          <w:sz w:val="24"/>
          <w:szCs w:val="24"/>
        </w:rPr>
        <w:t>.</w:t>
      </w:r>
    </w:p>
    <w:p w:rsidR="006775D9" w:rsidRDefault="006775D9" w:rsidP="00D512BC">
      <w:pPr>
        <w:numPr>
          <w:ilvl w:val="0"/>
          <w:numId w:val="7"/>
        </w:numPr>
        <w:spacing w:before="100" w:beforeAutospacing="1" w:after="100" w:afterAutospacing="1"/>
        <w:rPr>
          <w:rFonts w:ascii="Times New Roman" w:hAnsi="Times New Roman"/>
          <w:sz w:val="24"/>
          <w:szCs w:val="24"/>
        </w:rPr>
      </w:pPr>
      <w:r>
        <w:rPr>
          <w:rFonts w:ascii="Times New Roman" w:hAnsi="Times New Roman"/>
          <w:sz w:val="24"/>
          <w:szCs w:val="24"/>
        </w:rPr>
        <w:t xml:space="preserve">USGS </w:t>
      </w:r>
      <w:r w:rsidRPr="00E6752D">
        <w:rPr>
          <w:rFonts w:ascii="Times New Roman" w:hAnsi="Times New Roman"/>
          <w:sz w:val="24"/>
          <w:szCs w:val="24"/>
        </w:rPr>
        <w:t xml:space="preserve">Integrated Assessment Tool kit: Not yet released publicly. Creating </w:t>
      </w:r>
      <w:r w:rsidR="00561528" w:rsidRPr="00E6752D">
        <w:rPr>
          <w:rFonts w:ascii="Times New Roman" w:hAnsi="Times New Roman"/>
          <w:sz w:val="24"/>
          <w:szCs w:val="24"/>
        </w:rPr>
        <w:t>an integrated ecological and resource assessment framework</w:t>
      </w:r>
      <w:r w:rsidR="00561528">
        <w:rPr>
          <w:rFonts w:ascii="Times New Roman" w:hAnsi="Times New Roman"/>
          <w:sz w:val="24"/>
          <w:szCs w:val="24"/>
        </w:rPr>
        <w:t xml:space="preserve">. </w:t>
      </w:r>
      <w:r w:rsidR="00F00CF4">
        <w:rPr>
          <w:rFonts w:ascii="Times New Roman" w:hAnsi="Times New Roman"/>
          <w:sz w:val="24"/>
          <w:szCs w:val="24"/>
        </w:rPr>
        <w:t xml:space="preserve">This will generate </w:t>
      </w:r>
      <w:r w:rsidR="00561528" w:rsidRPr="00E6752D">
        <w:rPr>
          <w:rFonts w:ascii="Times New Roman" w:hAnsi="Times New Roman"/>
          <w:sz w:val="24"/>
          <w:szCs w:val="24"/>
        </w:rPr>
        <w:t xml:space="preserve"> </w:t>
      </w:r>
      <w:r w:rsidRPr="00E6752D">
        <w:rPr>
          <w:rFonts w:ascii="Times New Roman" w:hAnsi="Times New Roman"/>
          <w:sz w:val="24"/>
          <w:szCs w:val="24"/>
        </w:rPr>
        <w:t>an index that will help decision</w:t>
      </w:r>
      <w:r>
        <w:rPr>
          <w:rFonts w:ascii="Times New Roman" w:hAnsi="Times New Roman"/>
          <w:sz w:val="24"/>
          <w:szCs w:val="24"/>
        </w:rPr>
        <w:t xml:space="preserve"> </w:t>
      </w:r>
      <w:r w:rsidRPr="00E6752D">
        <w:rPr>
          <w:rFonts w:ascii="Times New Roman" w:hAnsi="Times New Roman"/>
          <w:sz w:val="24"/>
          <w:szCs w:val="24"/>
        </w:rPr>
        <w:t xml:space="preserve">makers distinguish areas that are underdeveloped in terms of energy and would have very low impact on wildlife from areas that have high wildlife concentrations with low energy production potentials. </w:t>
      </w:r>
    </w:p>
    <w:p w:rsidR="00561528" w:rsidRPr="00561528" w:rsidRDefault="00561528" w:rsidP="00D512BC">
      <w:pPr>
        <w:numPr>
          <w:ilvl w:val="0"/>
          <w:numId w:val="7"/>
        </w:numPr>
        <w:spacing w:before="100" w:beforeAutospacing="1" w:after="100" w:afterAutospacing="1"/>
        <w:rPr>
          <w:rFonts w:ascii="Times New Roman" w:hAnsi="Times New Roman"/>
          <w:sz w:val="24"/>
          <w:szCs w:val="24"/>
        </w:rPr>
      </w:pPr>
      <w:r w:rsidRPr="00E6752D">
        <w:rPr>
          <w:rFonts w:ascii="Times New Roman" w:hAnsi="Times New Roman"/>
          <w:sz w:val="24"/>
          <w:szCs w:val="24"/>
        </w:rPr>
        <w:t xml:space="preserve">Wyoming Landscape Conservation Initiative (WLCI): </w:t>
      </w:r>
      <w:r w:rsidR="00BA0D07">
        <w:rPr>
          <w:rFonts w:ascii="Times New Roman" w:hAnsi="Times New Roman"/>
          <w:sz w:val="24"/>
          <w:szCs w:val="24"/>
        </w:rPr>
        <w:t>Wyoming is a l</w:t>
      </w:r>
      <w:r w:rsidRPr="00E6752D">
        <w:rPr>
          <w:rFonts w:ascii="Times New Roman" w:hAnsi="Times New Roman"/>
          <w:sz w:val="24"/>
          <w:szCs w:val="24"/>
        </w:rPr>
        <w:t xml:space="preserve">arge area of world class resources (natural gas, wind turbines, wildlife). Role for USGS Science </w:t>
      </w:r>
      <w:r>
        <w:rPr>
          <w:rFonts w:ascii="Times New Roman" w:hAnsi="Times New Roman"/>
          <w:sz w:val="24"/>
          <w:szCs w:val="24"/>
        </w:rPr>
        <w:t xml:space="preserve">is </w:t>
      </w:r>
      <w:r w:rsidRPr="00E6752D">
        <w:rPr>
          <w:rFonts w:ascii="Times New Roman" w:hAnsi="Times New Roman"/>
          <w:sz w:val="24"/>
          <w:szCs w:val="24"/>
        </w:rPr>
        <w:t xml:space="preserve">especially important </w:t>
      </w:r>
      <w:r w:rsidR="00BA0D07">
        <w:rPr>
          <w:rFonts w:ascii="Times New Roman" w:hAnsi="Times New Roman"/>
          <w:sz w:val="24"/>
          <w:szCs w:val="24"/>
        </w:rPr>
        <w:t xml:space="preserve">to the WCLI </w:t>
      </w:r>
      <w:r w:rsidRPr="00E6752D">
        <w:rPr>
          <w:rFonts w:ascii="Times New Roman" w:hAnsi="Times New Roman"/>
          <w:sz w:val="24"/>
          <w:szCs w:val="24"/>
        </w:rPr>
        <w:t>in the creation of maps.</w:t>
      </w:r>
      <w:r w:rsidR="00BA0D07">
        <w:rPr>
          <w:rFonts w:ascii="Times New Roman" w:hAnsi="Times New Roman"/>
          <w:sz w:val="24"/>
          <w:szCs w:val="24"/>
        </w:rPr>
        <w:t xml:space="preserve">  This exercise demonstrated </w:t>
      </w:r>
      <w:r w:rsidR="00172E95">
        <w:rPr>
          <w:rFonts w:ascii="Times New Roman" w:hAnsi="Times New Roman"/>
          <w:sz w:val="24"/>
          <w:szCs w:val="24"/>
        </w:rPr>
        <w:t xml:space="preserve">the </w:t>
      </w:r>
      <w:r w:rsidR="00172E95" w:rsidRPr="00E6752D">
        <w:rPr>
          <w:rFonts w:ascii="Times New Roman" w:hAnsi="Times New Roman"/>
          <w:sz w:val="24"/>
          <w:szCs w:val="24"/>
        </w:rPr>
        <w:t>importance</w:t>
      </w:r>
      <w:r w:rsidRPr="00E6752D">
        <w:rPr>
          <w:rFonts w:ascii="Times New Roman" w:hAnsi="Times New Roman"/>
          <w:sz w:val="24"/>
          <w:szCs w:val="24"/>
        </w:rPr>
        <w:t xml:space="preserve"> of having people on the ground. </w:t>
      </w:r>
    </w:p>
    <w:p w:rsidR="00193435" w:rsidRPr="00193435" w:rsidRDefault="00193435" w:rsidP="00810042">
      <w:pPr>
        <w:spacing w:before="100" w:beforeAutospacing="1" w:after="100" w:afterAutospacing="1" w:line="240" w:lineRule="auto"/>
        <w:rPr>
          <w:rFonts w:ascii="Times New Roman" w:hAnsi="Times New Roman"/>
          <w:i/>
          <w:sz w:val="24"/>
          <w:szCs w:val="24"/>
          <w:u w:val="single"/>
        </w:rPr>
      </w:pPr>
      <w:r w:rsidRPr="00193435">
        <w:rPr>
          <w:rFonts w:ascii="Times New Roman" w:hAnsi="Times New Roman"/>
          <w:i/>
          <w:sz w:val="24"/>
          <w:szCs w:val="24"/>
          <w:u w:val="single"/>
        </w:rPr>
        <w:t xml:space="preserve">Western </w:t>
      </w:r>
      <w:r w:rsidR="004B59AF" w:rsidRPr="00193435">
        <w:rPr>
          <w:rFonts w:ascii="Times New Roman" w:hAnsi="Times New Roman"/>
          <w:i/>
          <w:sz w:val="24"/>
          <w:szCs w:val="24"/>
          <w:u w:val="single"/>
        </w:rPr>
        <w:t>Governors</w:t>
      </w:r>
      <w:r w:rsidRPr="00193435">
        <w:rPr>
          <w:rFonts w:ascii="Times New Roman" w:hAnsi="Times New Roman"/>
          <w:i/>
          <w:sz w:val="24"/>
          <w:szCs w:val="24"/>
          <w:u w:val="single"/>
        </w:rPr>
        <w:t xml:space="preserve"> Association Perspective</w:t>
      </w:r>
    </w:p>
    <w:p w:rsidR="0094043F" w:rsidRDefault="004370A9" w:rsidP="00D512BC">
      <w:pPr>
        <w:spacing w:before="100" w:beforeAutospacing="1" w:after="100" w:afterAutospacing="1"/>
        <w:rPr>
          <w:rFonts w:ascii="Times New Roman" w:hAnsi="Times New Roman"/>
          <w:sz w:val="24"/>
          <w:szCs w:val="24"/>
        </w:rPr>
      </w:pPr>
      <w:r w:rsidRPr="00E6752D">
        <w:rPr>
          <w:rFonts w:ascii="Times New Roman" w:hAnsi="Times New Roman"/>
          <w:sz w:val="24"/>
          <w:szCs w:val="24"/>
        </w:rPr>
        <w:t>Wildlife and their habitat hav</w:t>
      </w:r>
      <w:r w:rsidR="0094043F">
        <w:rPr>
          <w:rFonts w:ascii="Times New Roman" w:hAnsi="Times New Roman"/>
          <w:sz w:val="24"/>
          <w:szCs w:val="24"/>
        </w:rPr>
        <w:t>e always been essential to the W</w:t>
      </w:r>
      <w:r w:rsidRPr="00E6752D">
        <w:rPr>
          <w:rFonts w:ascii="Times New Roman" w:hAnsi="Times New Roman"/>
          <w:sz w:val="24"/>
          <w:szCs w:val="24"/>
        </w:rPr>
        <w:t>estern way of life in many different ways. Hunters, fishermen, backpackers, birders and other enthusiasts spend their leisure time and resources viewing and engaging wildlife. Rural communities often rely on such activities to support their local economies, and they view abundant, diverse fish</w:t>
      </w:r>
      <w:r w:rsidR="0094043F">
        <w:rPr>
          <w:rFonts w:ascii="Times New Roman" w:hAnsi="Times New Roman"/>
          <w:sz w:val="24"/>
          <w:szCs w:val="24"/>
        </w:rPr>
        <w:t xml:space="preserve"> and wildlife as part of their W</w:t>
      </w:r>
      <w:r w:rsidRPr="00E6752D">
        <w:rPr>
          <w:rFonts w:ascii="Times New Roman" w:hAnsi="Times New Roman"/>
          <w:sz w:val="24"/>
          <w:szCs w:val="24"/>
        </w:rPr>
        <w:t xml:space="preserve">estern heritage. At the same time, economic progress across the West also depends on the successful completion of energy, transportation, land use and other large-scale development projects that must incorporate potential wildlife impacts into their planning. </w:t>
      </w:r>
    </w:p>
    <w:p w:rsidR="0094043F" w:rsidRDefault="00001003" w:rsidP="00D512BC">
      <w:pPr>
        <w:spacing w:before="100" w:beforeAutospacing="1" w:after="100" w:afterAutospacing="1"/>
        <w:rPr>
          <w:rFonts w:ascii="Times New Roman" w:hAnsi="Times New Roman"/>
          <w:sz w:val="24"/>
          <w:szCs w:val="24"/>
        </w:rPr>
      </w:pPr>
      <w:r>
        <w:rPr>
          <w:rFonts w:ascii="Times New Roman" w:hAnsi="Times New Roman"/>
          <w:sz w:val="24"/>
          <w:szCs w:val="24"/>
        </w:rPr>
        <w:t xml:space="preserve">The </w:t>
      </w:r>
      <w:r w:rsidRPr="00001003">
        <w:rPr>
          <w:rFonts w:ascii="Times New Roman" w:hAnsi="Times New Roman"/>
          <w:sz w:val="24"/>
          <w:szCs w:val="24"/>
        </w:rPr>
        <w:t xml:space="preserve">Western Governors’ Wildlife Council </w:t>
      </w:r>
      <w:r>
        <w:rPr>
          <w:rFonts w:ascii="Times New Roman" w:hAnsi="Times New Roman"/>
          <w:sz w:val="24"/>
          <w:szCs w:val="24"/>
        </w:rPr>
        <w:t>was established in 2008 and w</w:t>
      </w:r>
      <w:r w:rsidRPr="00001003">
        <w:rPr>
          <w:rFonts w:ascii="Times New Roman" w:hAnsi="Times New Roman"/>
          <w:sz w:val="24"/>
          <w:szCs w:val="24"/>
        </w:rPr>
        <w:t xml:space="preserve">ildlife mapping started in 2010. </w:t>
      </w:r>
      <w:r w:rsidR="004370A9" w:rsidRPr="00E6752D">
        <w:rPr>
          <w:rFonts w:ascii="Times New Roman" w:hAnsi="Times New Roman"/>
          <w:sz w:val="24"/>
          <w:szCs w:val="24"/>
        </w:rPr>
        <w:t>A</w:t>
      </w:r>
      <w:r w:rsidR="007B5C55">
        <w:rPr>
          <w:rFonts w:ascii="Times New Roman" w:hAnsi="Times New Roman"/>
          <w:sz w:val="24"/>
          <w:szCs w:val="24"/>
        </w:rPr>
        <w:t>s a</w:t>
      </w:r>
      <w:r w:rsidR="004370A9" w:rsidRPr="00E6752D">
        <w:rPr>
          <w:rFonts w:ascii="Times New Roman" w:hAnsi="Times New Roman"/>
          <w:sz w:val="24"/>
          <w:szCs w:val="24"/>
        </w:rPr>
        <w:t xml:space="preserve"> collaborative effort among 17 states, the Western Wildlife Crucial Habitat Assessment Tool (CHAT) aims to bring greater certainty and predictability to planning efforts by </w:t>
      </w:r>
      <w:r w:rsidR="004370A9" w:rsidRPr="00E6752D">
        <w:rPr>
          <w:rFonts w:ascii="Times New Roman" w:hAnsi="Times New Roman"/>
          <w:sz w:val="24"/>
          <w:szCs w:val="24"/>
        </w:rPr>
        <w:lastRenderedPageBreak/>
        <w:t xml:space="preserve">establishing a common starting point for discussing the intersection of development and wildlife. </w:t>
      </w:r>
      <w:r w:rsidR="0096546F">
        <w:rPr>
          <w:rFonts w:ascii="Times New Roman" w:hAnsi="Times New Roman"/>
          <w:sz w:val="24"/>
          <w:szCs w:val="24"/>
        </w:rPr>
        <w:t xml:space="preserve">This entails a three step process </w:t>
      </w:r>
      <w:r w:rsidR="00C62AAE">
        <w:rPr>
          <w:rFonts w:ascii="Times New Roman" w:hAnsi="Times New Roman"/>
          <w:sz w:val="24"/>
          <w:szCs w:val="24"/>
        </w:rPr>
        <w:t>of data</w:t>
      </w:r>
      <w:r w:rsidR="0096546F">
        <w:rPr>
          <w:rFonts w:ascii="Times New Roman" w:hAnsi="Times New Roman"/>
          <w:sz w:val="24"/>
          <w:szCs w:val="24"/>
        </w:rPr>
        <w:t xml:space="preserve"> development</w:t>
      </w:r>
      <w:r w:rsidR="00C62AAE">
        <w:rPr>
          <w:rFonts w:ascii="Times New Roman" w:hAnsi="Times New Roman"/>
          <w:sz w:val="24"/>
          <w:szCs w:val="24"/>
        </w:rPr>
        <w:t>, prioritization</w:t>
      </w:r>
      <w:r w:rsidR="0096546F">
        <w:rPr>
          <w:rFonts w:ascii="Times New Roman" w:hAnsi="Times New Roman"/>
          <w:sz w:val="24"/>
          <w:szCs w:val="24"/>
        </w:rPr>
        <w:t xml:space="preserve"> of crucial habitats, and d</w:t>
      </w:r>
      <w:r w:rsidR="0096546F" w:rsidRPr="00001003">
        <w:rPr>
          <w:rFonts w:ascii="Times New Roman" w:hAnsi="Times New Roman"/>
          <w:sz w:val="24"/>
          <w:szCs w:val="24"/>
        </w:rPr>
        <w:t>evelop</w:t>
      </w:r>
      <w:r w:rsidR="0096546F">
        <w:rPr>
          <w:rFonts w:ascii="Times New Roman" w:hAnsi="Times New Roman"/>
          <w:sz w:val="24"/>
          <w:szCs w:val="24"/>
        </w:rPr>
        <w:t>ment of a</w:t>
      </w:r>
      <w:r w:rsidR="0096546F" w:rsidRPr="00001003">
        <w:rPr>
          <w:rFonts w:ascii="Times New Roman" w:hAnsi="Times New Roman"/>
          <w:sz w:val="24"/>
          <w:szCs w:val="24"/>
        </w:rPr>
        <w:t xml:space="preserve"> Public Planning Tool</w:t>
      </w:r>
      <w:r w:rsidR="0096546F">
        <w:rPr>
          <w:rFonts w:ascii="Times New Roman" w:hAnsi="Times New Roman"/>
          <w:sz w:val="24"/>
          <w:szCs w:val="24"/>
        </w:rPr>
        <w:t>.</w:t>
      </w:r>
      <w:r w:rsidR="0096546F" w:rsidRPr="00001003">
        <w:rPr>
          <w:rFonts w:ascii="Times New Roman" w:hAnsi="Times New Roman"/>
          <w:sz w:val="24"/>
          <w:szCs w:val="24"/>
        </w:rPr>
        <w:t xml:space="preserve"> </w:t>
      </w:r>
      <w:r w:rsidR="004370A9" w:rsidRPr="0094043F">
        <w:rPr>
          <w:rFonts w:ascii="Times New Roman" w:hAnsi="Times New Roman"/>
          <w:sz w:val="24"/>
          <w:szCs w:val="24"/>
        </w:rPr>
        <w:t>In its simplest form, CHAT will be an easily accessible online system of maps displaying crucial wildlife habitat and corridors across the West. While not inte</w:t>
      </w:r>
      <w:r w:rsidR="00193435" w:rsidRPr="0094043F">
        <w:rPr>
          <w:rFonts w:ascii="Times New Roman" w:hAnsi="Times New Roman"/>
          <w:sz w:val="24"/>
          <w:szCs w:val="24"/>
        </w:rPr>
        <w:t>nded for project-level approval</w:t>
      </w:r>
      <w:r w:rsidR="004370A9" w:rsidRPr="0094043F">
        <w:rPr>
          <w:rFonts w:ascii="Times New Roman" w:hAnsi="Times New Roman"/>
          <w:sz w:val="24"/>
          <w:szCs w:val="24"/>
        </w:rPr>
        <w:t xml:space="preserve">, CHAT is designed to reduce conflicts and surprises while ensuring wildlife values are better incorporated into land use decision-making, as well as large-scale conservation projects. </w:t>
      </w:r>
      <w:r w:rsidR="0094043F">
        <w:rPr>
          <w:rFonts w:ascii="Times New Roman" w:hAnsi="Times New Roman"/>
          <w:bCs/>
          <w:sz w:val="24"/>
          <w:szCs w:val="24"/>
        </w:rPr>
        <w:t xml:space="preserve">CHAT is </w:t>
      </w:r>
      <w:r w:rsidR="0094043F">
        <w:rPr>
          <w:rFonts w:ascii="Times New Roman" w:hAnsi="Times New Roman"/>
          <w:sz w:val="24"/>
          <w:szCs w:val="24"/>
        </w:rPr>
        <w:t>under development with target completion in 2013</w:t>
      </w:r>
      <w:r w:rsidR="00C45FCA" w:rsidRPr="00D753F1">
        <w:rPr>
          <w:rFonts w:ascii="Times New Roman" w:hAnsi="Times New Roman"/>
          <w:sz w:val="24"/>
          <w:szCs w:val="24"/>
        </w:rPr>
        <w:t xml:space="preserve">. CHAT will </w:t>
      </w:r>
      <w:r w:rsidR="00C45FCA">
        <w:rPr>
          <w:rFonts w:ascii="Times New Roman" w:hAnsi="Times New Roman"/>
          <w:sz w:val="24"/>
          <w:szCs w:val="24"/>
        </w:rPr>
        <w:t xml:space="preserve">have integrated and enhanced capabilities going beyond what is available today from </w:t>
      </w:r>
      <w:r w:rsidR="00562768">
        <w:rPr>
          <w:rFonts w:ascii="Times New Roman" w:hAnsi="Times New Roman"/>
          <w:sz w:val="24"/>
          <w:szCs w:val="24"/>
        </w:rPr>
        <w:t xml:space="preserve">the following </w:t>
      </w:r>
      <w:r w:rsidR="00C45FCA">
        <w:rPr>
          <w:rFonts w:ascii="Times New Roman" w:hAnsi="Times New Roman"/>
          <w:sz w:val="24"/>
          <w:szCs w:val="24"/>
        </w:rPr>
        <w:t xml:space="preserve">multiple </w:t>
      </w:r>
      <w:r w:rsidR="00562768">
        <w:rPr>
          <w:rFonts w:ascii="Times New Roman" w:hAnsi="Times New Roman"/>
          <w:sz w:val="24"/>
          <w:szCs w:val="24"/>
        </w:rPr>
        <w:t xml:space="preserve">state </w:t>
      </w:r>
      <w:r w:rsidR="00C45FCA">
        <w:rPr>
          <w:rFonts w:ascii="Times New Roman" w:hAnsi="Times New Roman"/>
          <w:sz w:val="24"/>
          <w:szCs w:val="24"/>
        </w:rPr>
        <w:t>systems</w:t>
      </w:r>
      <w:r w:rsidR="002C68B0">
        <w:rPr>
          <w:rFonts w:ascii="Times New Roman" w:hAnsi="Times New Roman"/>
          <w:sz w:val="24"/>
          <w:szCs w:val="24"/>
        </w:rPr>
        <w:t>:</w:t>
      </w:r>
    </w:p>
    <w:p w:rsidR="0094043F" w:rsidRPr="002C68B0" w:rsidRDefault="00C45FCA" w:rsidP="00D512BC">
      <w:pPr>
        <w:pStyle w:val="ListParagraph"/>
        <w:numPr>
          <w:ilvl w:val="0"/>
          <w:numId w:val="29"/>
        </w:numPr>
        <w:spacing w:before="100" w:beforeAutospacing="1" w:after="100" w:afterAutospacing="1"/>
        <w:rPr>
          <w:rFonts w:ascii="Times New Roman" w:hAnsi="Times New Roman"/>
          <w:sz w:val="24"/>
          <w:szCs w:val="24"/>
        </w:rPr>
      </w:pPr>
      <w:smartTag w:uri="urn:schemas-microsoft-com:office:smarttags" w:element="State">
        <w:smartTag w:uri="urn:schemas-microsoft-com:office:smarttags" w:element="place">
          <w:r w:rsidRPr="002C68B0">
            <w:rPr>
              <w:rFonts w:ascii="Times New Roman" w:hAnsi="Times New Roman"/>
              <w:sz w:val="24"/>
              <w:szCs w:val="24"/>
            </w:rPr>
            <w:t>Montana</w:t>
          </w:r>
        </w:smartTag>
      </w:smartTag>
      <w:r w:rsidRPr="002C68B0">
        <w:rPr>
          <w:rFonts w:ascii="Times New Roman" w:hAnsi="Times New Roman"/>
          <w:sz w:val="24"/>
          <w:szCs w:val="24"/>
        </w:rPr>
        <w:t xml:space="preserve">’s Crucial Areas Planning System (CAPS) </w:t>
      </w:r>
    </w:p>
    <w:p w:rsidR="0094043F" w:rsidRPr="002C68B0" w:rsidRDefault="00C45FCA" w:rsidP="00D512BC">
      <w:pPr>
        <w:pStyle w:val="ListParagraph"/>
        <w:numPr>
          <w:ilvl w:val="0"/>
          <w:numId w:val="29"/>
        </w:numPr>
        <w:spacing w:before="100" w:beforeAutospacing="1" w:after="100" w:afterAutospacing="1"/>
        <w:rPr>
          <w:rFonts w:ascii="Times New Roman" w:hAnsi="Times New Roman"/>
          <w:sz w:val="24"/>
          <w:szCs w:val="24"/>
        </w:rPr>
      </w:pPr>
      <w:smartTag w:uri="urn:schemas-microsoft-com:office:smarttags" w:element="State">
        <w:smartTag w:uri="urn:schemas-microsoft-com:office:smarttags" w:element="place">
          <w:r w:rsidRPr="002C68B0">
            <w:rPr>
              <w:rFonts w:ascii="Times New Roman" w:hAnsi="Times New Roman"/>
              <w:sz w:val="24"/>
              <w:szCs w:val="24"/>
            </w:rPr>
            <w:t>Washington</w:t>
          </w:r>
        </w:smartTag>
      </w:smartTag>
      <w:r w:rsidRPr="002C68B0">
        <w:rPr>
          <w:rFonts w:ascii="Times New Roman" w:hAnsi="Times New Roman"/>
          <w:sz w:val="24"/>
          <w:szCs w:val="24"/>
        </w:rPr>
        <w:t xml:space="preserve">’s Priority Habitat Species (PHS On Line) </w:t>
      </w:r>
    </w:p>
    <w:p w:rsidR="0094043F" w:rsidRDefault="00C45FCA" w:rsidP="00D512BC">
      <w:pPr>
        <w:pStyle w:val="ListParagraph"/>
        <w:numPr>
          <w:ilvl w:val="0"/>
          <w:numId w:val="29"/>
        </w:numPr>
        <w:spacing w:before="100" w:beforeAutospacing="1" w:after="100" w:afterAutospacing="1"/>
        <w:rPr>
          <w:rFonts w:ascii="Times New Roman" w:hAnsi="Times New Roman"/>
          <w:sz w:val="24"/>
          <w:szCs w:val="24"/>
        </w:rPr>
      </w:pPr>
      <w:smartTag w:uri="urn:schemas-microsoft-com:office:smarttags" w:element="State">
        <w:smartTag w:uri="urn:schemas-microsoft-com:office:smarttags" w:element="place">
          <w:r w:rsidRPr="002C68B0">
            <w:rPr>
              <w:rFonts w:ascii="Times New Roman" w:hAnsi="Times New Roman"/>
              <w:sz w:val="24"/>
              <w:szCs w:val="24"/>
            </w:rPr>
            <w:t>Arizona</w:t>
          </w:r>
        </w:smartTag>
      </w:smartTag>
      <w:r w:rsidRPr="002C68B0">
        <w:rPr>
          <w:rFonts w:ascii="Times New Roman" w:hAnsi="Times New Roman"/>
          <w:sz w:val="24"/>
          <w:szCs w:val="24"/>
        </w:rPr>
        <w:t xml:space="preserve">’s HabiMap </w:t>
      </w:r>
    </w:p>
    <w:p w:rsidR="00562768" w:rsidRDefault="00562768" w:rsidP="00D512BC">
      <w:pPr>
        <w:pStyle w:val="ListParagraph"/>
        <w:numPr>
          <w:ilvl w:val="0"/>
          <w:numId w:val="29"/>
        </w:numPr>
        <w:spacing w:before="100" w:beforeAutospacing="1" w:after="100" w:afterAutospacing="1"/>
        <w:rPr>
          <w:rFonts w:ascii="Times New Roman" w:hAnsi="Times New Roman"/>
          <w:sz w:val="24"/>
          <w:szCs w:val="24"/>
        </w:rPr>
      </w:pPr>
      <w:smartTag w:uri="urn:schemas-microsoft-com:office:smarttags" w:element="State">
        <w:smartTag w:uri="urn:schemas-microsoft-com:office:smarttags" w:element="place">
          <w:r w:rsidRPr="00D753F1">
            <w:rPr>
              <w:rFonts w:ascii="Times New Roman" w:hAnsi="Times New Roman"/>
              <w:sz w:val="24"/>
              <w:szCs w:val="24"/>
            </w:rPr>
            <w:t>California</w:t>
          </w:r>
        </w:smartTag>
      </w:smartTag>
      <w:r w:rsidRPr="00D753F1">
        <w:rPr>
          <w:rFonts w:ascii="Times New Roman" w:hAnsi="Times New Roman"/>
          <w:sz w:val="24"/>
          <w:szCs w:val="24"/>
        </w:rPr>
        <w:t xml:space="preserve"> </w:t>
      </w:r>
      <w:r>
        <w:rPr>
          <w:rFonts w:ascii="Times New Roman" w:hAnsi="Times New Roman"/>
          <w:sz w:val="24"/>
          <w:szCs w:val="24"/>
        </w:rPr>
        <w:t xml:space="preserve">- </w:t>
      </w:r>
      <w:r w:rsidRPr="00D753F1">
        <w:rPr>
          <w:rFonts w:ascii="Times New Roman" w:hAnsi="Times New Roman"/>
          <w:sz w:val="24"/>
          <w:szCs w:val="24"/>
        </w:rPr>
        <w:t>Areas of Conservation Emphasis (ACE)</w:t>
      </w:r>
    </w:p>
    <w:p w:rsidR="00562768" w:rsidRPr="002C68B0" w:rsidRDefault="00562768" w:rsidP="00D512BC">
      <w:pPr>
        <w:pStyle w:val="ListParagraph"/>
        <w:numPr>
          <w:ilvl w:val="0"/>
          <w:numId w:val="29"/>
        </w:numPr>
        <w:spacing w:before="100" w:beforeAutospacing="1" w:after="100" w:afterAutospacing="1"/>
        <w:rPr>
          <w:rFonts w:ascii="Times New Roman" w:hAnsi="Times New Roman"/>
          <w:sz w:val="24"/>
          <w:szCs w:val="24"/>
        </w:rPr>
      </w:pPr>
      <w:r>
        <w:rPr>
          <w:rFonts w:ascii="Times New Roman" w:hAnsi="Times New Roman"/>
          <w:sz w:val="24"/>
          <w:szCs w:val="24"/>
        </w:rPr>
        <w:t>5-state Southern Great Plains CHAT</w:t>
      </w:r>
    </w:p>
    <w:p w:rsidR="00C45FCA" w:rsidRDefault="00562768" w:rsidP="00D512BC">
      <w:pPr>
        <w:spacing w:before="100" w:beforeAutospacing="1" w:after="100" w:afterAutospacing="1"/>
        <w:rPr>
          <w:rFonts w:ascii="Times New Roman" w:hAnsi="Times New Roman"/>
          <w:sz w:val="24"/>
          <w:szCs w:val="24"/>
        </w:rPr>
      </w:pPr>
      <w:r>
        <w:rPr>
          <w:rFonts w:ascii="Times New Roman" w:hAnsi="Times New Roman"/>
          <w:sz w:val="24"/>
          <w:szCs w:val="24"/>
        </w:rPr>
        <w:t xml:space="preserve">The </w:t>
      </w:r>
      <w:r w:rsidR="002C68B0">
        <w:rPr>
          <w:rFonts w:ascii="Times New Roman" w:hAnsi="Times New Roman"/>
          <w:sz w:val="24"/>
          <w:szCs w:val="24"/>
        </w:rPr>
        <w:t xml:space="preserve">Southern Great Plains </w:t>
      </w:r>
      <w:r w:rsidR="00C62AAE">
        <w:rPr>
          <w:rFonts w:ascii="Times New Roman" w:hAnsi="Times New Roman"/>
          <w:sz w:val="24"/>
          <w:szCs w:val="24"/>
        </w:rPr>
        <w:t xml:space="preserve">CHAT </w:t>
      </w:r>
      <w:r>
        <w:rPr>
          <w:rFonts w:ascii="Times New Roman" w:hAnsi="Times New Roman"/>
          <w:sz w:val="24"/>
          <w:szCs w:val="24"/>
        </w:rPr>
        <w:t xml:space="preserve">currently provides common information about lesser prairie chicken across five states but will be expanded to include additional species.  It </w:t>
      </w:r>
      <w:r w:rsidR="00C62AAE">
        <w:rPr>
          <w:rFonts w:ascii="Times New Roman" w:hAnsi="Times New Roman"/>
          <w:sz w:val="24"/>
          <w:szCs w:val="24"/>
        </w:rPr>
        <w:t>is</w:t>
      </w:r>
      <w:r>
        <w:rPr>
          <w:rFonts w:ascii="Times New Roman" w:hAnsi="Times New Roman"/>
          <w:sz w:val="24"/>
          <w:szCs w:val="24"/>
        </w:rPr>
        <w:t xml:space="preserve"> currently</w:t>
      </w:r>
      <w:r w:rsidR="002C68B0">
        <w:rPr>
          <w:rFonts w:ascii="Times New Roman" w:hAnsi="Times New Roman"/>
          <w:sz w:val="24"/>
          <w:szCs w:val="24"/>
        </w:rPr>
        <w:t xml:space="preserve"> </w:t>
      </w:r>
      <w:r w:rsidR="00C45FCA" w:rsidRPr="00D753F1">
        <w:rPr>
          <w:rFonts w:ascii="Times New Roman" w:hAnsi="Times New Roman"/>
          <w:sz w:val="24"/>
          <w:szCs w:val="24"/>
        </w:rPr>
        <w:t>used by utility companies and wind d</w:t>
      </w:r>
      <w:r w:rsidR="0094043F">
        <w:rPr>
          <w:rFonts w:ascii="Times New Roman" w:hAnsi="Times New Roman"/>
          <w:sz w:val="24"/>
          <w:szCs w:val="24"/>
        </w:rPr>
        <w:t>eveloper</w:t>
      </w:r>
      <w:r w:rsidR="00B648F9">
        <w:rPr>
          <w:rFonts w:ascii="Times New Roman" w:hAnsi="Times New Roman"/>
          <w:sz w:val="24"/>
          <w:szCs w:val="24"/>
        </w:rPr>
        <w:t>s</w:t>
      </w:r>
      <w:r w:rsidR="0094043F">
        <w:rPr>
          <w:rFonts w:ascii="Times New Roman" w:hAnsi="Times New Roman"/>
          <w:sz w:val="24"/>
          <w:szCs w:val="24"/>
        </w:rPr>
        <w:t xml:space="preserve"> in </w:t>
      </w:r>
      <w:smartTag w:uri="urn:schemas-microsoft-com:office:smarttags" w:element="State">
        <w:smartTag w:uri="urn:schemas-microsoft-com:office:smarttags" w:element="place">
          <w:r w:rsidR="0094043F">
            <w:rPr>
              <w:rFonts w:ascii="Times New Roman" w:hAnsi="Times New Roman"/>
              <w:sz w:val="24"/>
              <w:szCs w:val="24"/>
            </w:rPr>
            <w:t>Kansas</w:t>
          </w:r>
        </w:smartTag>
      </w:smartTag>
      <w:r w:rsidR="0094043F">
        <w:rPr>
          <w:rFonts w:ascii="Times New Roman" w:hAnsi="Times New Roman"/>
          <w:sz w:val="24"/>
          <w:szCs w:val="24"/>
        </w:rPr>
        <w:t xml:space="preserve"> and </w:t>
      </w:r>
      <w:smartTag w:uri="urn:schemas-microsoft-com:office:smarttags" w:element="State">
        <w:smartTag w:uri="urn:schemas-microsoft-com:office:smarttags" w:element="place">
          <w:r w:rsidR="0094043F">
            <w:rPr>
              <w:rFonts w:ascii="Times New Roman" w:hAnsi="Times New Roman"/>
              <w:sz w:val="24"/>
              <w:szCs w:val="24"/>
            </w:rPr>
            <w:t>Oklahoma</w:t>
          </w:r>
        </w:smartTag>
      </w:smartTag>
      <w:r w:rsidR="0094043F">
        <w:rPr>
          <w:rFonts w:ascii="Times New Roman" w:hAnsi="Times New Roman"/>
          <w:sz w:val="24"/>
          <w:szCs w:val="24"/>
        </w:rPr>
        <w:t>;</w:t>
      </w:r>
      <w:r w:rsidR="00C45FCA" w:rsidRPr="00D753F1">
        <w:rPr>
          <w:rFonts w:ascii="Times New Roman" w:hAnsi="Times New Roman"/>
          <w:sz w:val="24"/>
          <w:szCs w:val="24"/>
        </w:rPr>
        <w:t xml:space="preserve"> </w:t>
      </w:r>
      <w:r w:rsidR="002C68B0">
        <w:rPr>
          <w:rFonts w:ascii="Times New Roman" w:hAnsi="Times New Roman"/>
          <w:sz w:val="24"/>
          <w:szCs w:val="24"/>
        </w:rPr>
        <w:t xml:space="preserve">it is </w:t>
      </w:r>
      <w:r w:rsidR="00C45FCA" w:rsidRPr="00D753F1">
        <w:rPr>
          <w:rFonts w:ascii="Times New Roman" w:hAnsi="Times New Roman"/>
          <w:sz w:val="24"/>
          <w:szCs w:val="24"/>
        </w:rPr>
        <w:t>also used by the Natural Resource Conservation Service to give compensation to areas to deter development that would hav</w:t>
      </w:r>
      <w:r w:rsidR="0096546F">
        <w:rPr>
          <w:rFonts w:ascii="Times New Roman" w:hAnsi="Times New Roman"/>
          <w:sz w:val="24"/>
          <w:szCs w:val="24"/>
        </w:rPr>
        <w:t>e a profound impact on wildlife</w:t>
      </w:r>
      <w:r w:rsidR="00C45FCA" w:rsidRPr="00D753F1">
        <w:rPr>
          <w:rFonts w:ascii="Times New Roman" w:hAnsi="Times New Roman"/>
          <w:sz w:val="24"/>
          <w:szCs w:val="24"/>
        </w:rPr>
        <w:t xml:space="preserve">. </w:t>
      </w:r>
      <w:r>
        <w:rPr>
          <w:rFonts w:ascii="Times New Roman" w:hAnsi="Times New Roman"/>
          <w:sz w:val="24"/>
          <w:szCs w:val="24"/>
        </w:rPr>
        <w:t>Wyoming will release their state-CHAT in 2012, the</w:t>
      </w:r>
      <w:r w:rsidR="00C45FCA" w:rsidRPr="00D753F1">
        <w:rPr>
          <w:rFonts w:ascii="Times New Roman" w:hAnsi="Times New Roman"/>
          <w:sz w:val="24"/>
          <w:szCs w:val="24"/>
        </w:rPr>
        <w:t xml:space="preserve"> Wyoming Interagency Spatial Database and Online Management System (WISDOM</w:t>
      </w:r>
      <w:r w:rsidR="00172E95" w:rsidRPr="00D753F1">
        <w:rPr>
          <w:rFonts w:ascii="Times New Roman" w:hAnsi="Times New Roman"/>
          <w:sz w:val="24"/>
          <w:szCs w:val="24"/>
        </w:rPr>
        <w:t>).</w:t>
      </w:r>
      <w:r w:rsidR="00C45FCA" w:rsidRPr="00D753F1">
        <w:rPr>
          <w:rFonts w:ascii="Times New Roman" w:hAnsi="Times New Roman"/>
          <w:sz w:val="24"/>
          <w:szCs w:val="24"/>
        </w:rPr>
        <w:t xml:space="preserve"> </w:t>
      </w:r>
      <w:r w:rsidR="0096546F">
        <w:rPr>
          <w:rFonts w:ascii="Times New Roman" w:hAnsi="Times New Roman"/>
          <w:sz w:val="24"/>
          <w:szCs w:val="24"/>
        </w:rPr>
        <w:t xml:space="preserve"> Technical work </w:t>
      </w:r>
      <w:r>
        <w:rPr>
          <w:rFonts w:ascii="Times New Roman" w:hAnsi="Times New Roman"/>
          <w:sz w:val="24"/>
          <w:szCs w:val="24"/>
        </w:rPr>
        <w:t xml:space="preserve">to complete the West-wide CHAT in 2013 </w:t>
      </w:r>
      <w:r w:rsidR="0096546F">
        <w:rPr>
          <w:rFonts w:ascii="Times New Roman" w:hAnsi="Times New Roman"/>
          <w:sz w:val="24"/>
          <w:szCs w:val="24"/>
        </w:rPr>
        <w:t xml:space="preserve">includes </w:t>
      </w:r>
      <w:r w:rsidR="0096546F" w:rsidRPr="00001003">
        <w:rPr>
          <w:rFonts w:ascii="Times New Roman" w:hAnsi="Times New Roman"/>
          <w:sz w:val="24"/>
          <w:szCs w:val="24"/>
        </w:rPr>
        <w:t xml:space="preserve">collecting and compiling west-wide data, </w:t>
      </w:r>
      <w:r w:rsidR="00C62AAE" w:rsidRPr="00001003">
        <w:rPr>
          <w:rFonts w:ascii="Times New Roman" w:hAnsi="Times New Roman"/>
          <w:sz w:val="24"/>
          <w:szCs w:val="24"/>
        </w:rPr>
        <w:t>accommodating</w:t>
      </w:r>
      <w:r w:rsidR="0096546F" w:rsidRPr="00001003">
        <w:rPr>
          <w:rFonts w:ascii="Times New Roman" w:hAnsi="Times New Roman"/>
          <w:sz w:val="24"/>
          <w:szCs w:val="24"/>
        </w:rPr>
        <w:t xml:space="preserve"> state specific needs, </w:t>
      </w:r>
      <w:r w:rsidR="0096546F">
        <w:rPr>
          <w:rFonts w:ascii="Times New Roman" w:hAnsi="Times New Roman"/>
          <w:sz w:val="24"/>
          <w:szCs w:val="24"/>
        </w:rPr>
        <w:t xml:space="preserve">and </w:t>
      </w:r>
      <w:r w:rsidR="0096546F" w:rsidRPr="00001003">
        <w:rPr>
          <w:rFonts w:ascii="Times New Roman" w:hAnsi="Times New Roman"/>
          <w:sz w:val="24"/>
          <w:szCs w:val="24"/>
        </w:rPr>
        <w:t xml:space="preserve">putting together different options for developing </w:t>
      </w:r>
      <w:r>
        <w:rPr>
          <w:rFonts w:ascii="Times New Roman" w:hAnsi="Times New Roman"/>
          <w:sz w:val="24"/>
          <w:szCs w:val="24"/>
        </w:rPr>
        <w:t xml:space="preserve">a </w:t>
      </w:r>
      <w:r w:rsidR="0096546F" w:rsidRPr="00001003">
        <w:rPr>
          <w:rFonts w:ascii="Times New Roman" w:hAnsi="Times New Roman"/>
          <w:sz w:val="24"/>
          <w:szCs w:val="24"/>
        </w:rPr>
        <w:t xml:space="preserve">west-wide </w:t>
      </w:r>
      <w:r>
        <w:rPr>
          <w:rFonts w:ascii="Times New Roman" w:hAnsi="Times New Roman"/>
          <w:sz w:val="24"/>
          <w:szCs w:val="24"/>
        </w:rPr>
        <w:t xml:space="preserve">GIS viewer </w:t>
      </w:r>
      <w:r w:rsidR="0096546F" w:rsidRPr="00001003">
        <w:rPr>
          <w:rFonts w:ascii="Times New Roman" w:hAnsi="Times New Roman"/>
          <w:sz w:val="24"/>
          <w:szCs w:val="24"/>
        </w:rPr>
        <w:t>application</w:t>
      </w:r>
      <w:r>
        <w:rPr>
          <w:rFonts w:ascii="Times New Roman" w:hAnsi="Times New Roman"/>
          <w:sz w:val="24"/>
          <w:szCs w:val="24"/>
        </w:rPr>
        <w:t>.</w:t>
      </w:r>
      <w:r w:rsidR="0096546F" w:rsidRPr="00001003">
        <w:rPr>
          <w:rFonts w:ascii="Times New Roman" w:hAnsi="Times New Roman"/>
          <w:sz w:val="24"/>
          <w:szCs w:val="24"/>
        </w:rPr>
        <w:t xml:space="preserve"> </w:t>
      </w:r>
    </w:p>
    <w:p w:rsidR="00001003" w:rsidRPr="00001003" w:rsidRDefault="0096546F" w:rsidP="00D512BC">
      <w:pPr>
        <w:spacing w:before="100" w:beforeAutospacing="1" w:after="100" w:afterAutospacing="1"/>
        <w:rPr>
          <w:rFonts w:ascii="Times New Roman" w:hAnsi="Times New Roman"/>
          <w:sz w:val="24"/>
          <w:szCs w:val="24"/>
        </w:rPr>
      </w:pPr>
      <w:r>
        <w:rPr>
          <w:rFonts w:ascii="Times New Roman" w:hAnsi="Times New Roman"/>
          <w:sz w:val="24"/>
          <w:szCs w:val="24"/>
        </w:rPr>
        <w:t>Since a</w:t>
      </w:r>
      <w:r w:rsidR="00001003" w:rsidRPr="00001003">
        <w:rPr>
          <w:rFonts w:ascii="Times New Roman" w:hAnsi="Times New Roman"/>
          <w:sz w:val="24"/>
          <w:szCs w:val="24"/>
        </w:rPr>
        <w:t xml:space="preserve"> lot of effort and resources go into</w:t>
      </w:r>
      <w:r>
        <w:rPr>
          <w:rFonts w:ascii="Times New Roman" w:hAnsi="Times New Roman"/>
          <w:sz w:val="24"/>
          <w:szCs w:val="24"/>
        </w:rPr>
        <w:t xml:space="preserve"> building the geospatial tools, the biggest </w:t>
      </w:r>
      <w:r w:rsidR="00001003" w:rsidRPr="00001003">
        <w:rPr>
          <w:rFonts w:ascii="Times New Roman" w:hAnsi="Times New Roman"/>
          <w:sz w:val="24"/>
          <w:szCs w:val="24"/>
        </w:rPr>
        <w:t xml:space="preserve">challenge in this initiative has been to make the western states build something that’s a benefit in the long term and </w:t>
      </w:r>
      <w:r>
        <w:rPr>
          <w:rFonts w:ascii="Times New Roman" w:hAnsi="Times New Roman"/>
          <w:sz w:val="24"/>
          <w:szCs w:val="24"/>
        </w:rPr>
        <w:t xml:space="preserve">will be </w:t>
      </w:r>
      <w:r w:rsidR="00001003" w:rsidRPr="00001003">
        <w:rPr>
          <w:rFonts w:ascii="Times New Roman" w:hAnsi="Times New Roman"/>
          <w:sz w:val="24"/>
          <w:szCs w:val="24"/>
        </w:rPr>
        <w:t xml:space="preserve">frequently used. </w:t>
      </w:r>
      <w:r>
        <w:rPr>
          <w:rFonts w:ascii="Times New Roman" w:hAnsi="Times New Roman"/>
          <w:sz w:val="24"/>
          <w:szCs w:val="24"/>
        </w:rPr>
        <w:t>States need to understand the needs of</w:t>
      </w:r>
      <w:r w:rsidRPr="00001003">
        <w:rPr>
          <w:rFonts w:ascii="Times New Roman" w:hAnsi="Times New Roman"/>
          <w:sz w:val="24"/>
          <w:szCs w:val="24"/>
        </w:rPr>
        <w:t xml:space="preserve"> </w:t>
      </w:r>
      <w:r w:rsidR="00C8262F">
        <w:rPr>
          <w:rFonts w:ascii="Times New Roman" w:hAnsi="Times New Roman"/>
          <w:sz w:val="24"/>
          <w:szCs w:val="24"/>
        </w:rPr>
        <w:t>th</w:t>
      </w:r>
      <w:r>
        <w:rPr>
          <w:rFonts w:ascii="Times New Roman" w:hAnsi="Times New Roman"/>
          <w:sz w:val="24"/>
          <w:szCs w:val="24"/>
        </w:rPr>
        <w:t xml:space="preserve">e renewables </w:t>
      </w:r>
      <w:r w:rsidRPr="00001003">
        <w:rPr>
          <w:rFonts w:ascii="Times New Roman" w:hAnsi="Times New Roman"/>
          <w:sz w:val="24"/>
          <w:szCs w:val="24"/>
        </w:rPr>
        <w:t>industry a</w:t>
      </w:r>
      <w:r>
        <w:rPr>
          <w:rFonts w:ascii="Times New Roman" w:hAnsi="Times New Roman"/>
          <w:sz w:val="24"/>
          <w:szCs w:val="24"/>
        </w:rPr>
        <w:t>s well as those of the</w:t>
      </w:r>
      <w:r w:rsidRPr="00001003">
        <w:rPr>
          <w:rFonts w:ascii="Times New Roman" w:hAnsi="Times New Roman"/>
          <w:sz w:val="24"/>
          <w:szCs w:val="24"/>
        </w:rPr>
        <w:t xml:space="preserve"> conservation planners </w:t>
      </w:r>
      <w:r>
        <w:rPr>
          <w:rFonts w:ascii="Times New Roman" w:hAnsi="Times New Roman"/>
          <w:sz w:val="24"/>
          <w:szCs w:val="24"/>
        </w:rPr>
        <w:t>so</w:t>
      </w:r>
      <w:r w:rsidRPr="00001003">
        <w:rPr>
          <w:rFonts w:ascii="Times New Roman" w:hAnsi="Times New Roman"/>
          <w:sz w:val="24"/>
          <w:szCs w:val="24"/>
        </w:rPr>
        <w:t xml:space="preserve"> it will better equip them to review energy projects </w:t>
      </w:r>
      <w:r>
        <w:rPr>
          <w:rFonts w:ascii="Times New Roman" w:hAnsi="Times New Roman"/>
          <w:sz w:val="24"/>
          <w:szCs w:val="24"/>
        </w:rPr>
        <w:t>they are considering themselves</w:t>
      </w:r>
      <w:r w:rsidR="00001003" w:rsidRPr="00001003">
        <w:rPr>
          <w:rFonts w:ascii="Times New Roman" w:hAnsi="Times New Roman"/>
          <w:sz w:val="24"/>
          <w:szCs w:val="24"/>
        </w:rPr>
        <w:t xml:space="preserve">. </w:t>
      </w:r>
      <w:r w:rsidR="00211BF8">
        <w:rPr>
          <w:rFonts w:ascii="Times New Roman" w:hAnsi="Times New Roman"/>
          <w:sz w:val="24"/>
          <w:szCs w:val="24"/>
        </w:rPr>
        <w:t>Support from industry</w:t>
      </w:r>
      <w:r w:rsidR="00001003" w:rsidRPr="00001003">
        <w:rPr>
          <w:rFonts w:ascii="Times New Roman" w:hAnsi="Times New Roman"/>
          <w:sz w:val="24"/>
          <w:szCs w:val="24"/>
        </w:rPr>
        <w:t xml:space="preserve"> GIS experts </w:t>
      </w:r>
      <w:r w:rsidR="00C8262F">
        <w:rPr>
          <w:rFonts w:ascii="Times New Roman" w:hAnsi="Times New Roman"/>
          <w:sz w:val="24"/>
          <w:szCs w:val="24"/>
        </w:rPr>
        <w:t>would</w:t>
      </w:r>
      <w:r>
        <w:rPr>
          <w:rFonts w:ascii="Times New Roman" w:hAnsi="Times New Roman"/>
          <w:sz w:val="24"/>
          <w:szCs w:val="24"/>
        </w:rPr>
        <w:t xml:space="preserve"> be</w:t>
      </w:r>
      <w:r w:rsidR="00211BF8">
        <w:rPr>
          <w:rFonts w:ascii="Times New Roman" w:hAnsi="Times New Roman"/>
          <w:sz w:val="24"/>
          <w:szCs w:val="24"/>
        </w:rPr>
        <w:t xml:space="preserve"> </w:t>
      </w:r>
      <w:r w:rsidR="00001003" w:rsidRPr="00001003">
        <w:rPr>
          <w:rFonts w:ascii="Times New Roman" w:hAnsi="Times New Roman"/>
          <w:sz w:val="24"/>
          <w:szCs w:val="24"/>
        </w:rPr>
        <w:t xml:space="preserve">helpful </w:t>
      </w:r>
      <w:r w:rsidR="00C8262F">
        <w:rPr>
          <w:rFonts w:ascii="Times New Roman" w:hAnsi="Times New Roman"/>
          <w:sz w:val="24"/>
          <w:szCs w:val="24"/>
        </w:rPr>
        <w:t xml:space="preserve">in </w:t>
      </w:r>
      <w:r w:rsidR="00001003" w:rsidRPr="00001003">
        <w:rPr>
          <w:rFonts w:ascii="Times New Roman" w:hAnsi="Times New Roman"/>
          <w:sz w:val="24"/>
          <w:szCs w:val="24"/>
        </w:rPr>
        <w:t xml:space="preserve">developing all the key data layers for each state. </w:t>
      </w:r>
      <w:r w:rsidR="00211BF8">
        <w:rPr>
          <w:rFonts w:ascii="Times New Roman" w:hAnsi="Times New Roman"/>
          <w:sz w:val="24"/>
          <w:szCs w:val="24"/>
        </w:rPr>
        <w:t>O</w:t>
      </w:r>
      <w:r w:rsidR="00C8262F">
        <w:rPr>
          <w:rFonts w:ascii="Times New Roman" w:hAnsi="Times New Roman"/>
          <w:sz w:val="24"/>
          <w:szCs w:val="24"/>
        </w:rPr>
        <w:t xml:space="preserve">utreach to learn </w:t>
      </w:r>
      <w:r w:rsidR="00001003" w:rsidRPr="00001003">
        <w:rPr>
          <w:rFonts w:ascii="Times New Roman" w:hAnsi="Times New Roman"/>
          <w:sz w:val="24"/>
          <w:szCs w:val="24"/>
        </w:rPr>
        <w:t>how the public might use this tool</w:t>
      </w:r>
      <w:r w:rsidR="00C8262F">
        <w:rPr>
          <w:rFonts w:ascii="Times New Roman" w:hAnsi="Times New Roman"/>
          <w:sz w:val="24"/>
          <w:szCs w:val="24"/>
        </w:rPr>
        <w:t xml:space="preserve"> is critical and is a current challenge</w:t>
      </w:r>
      <w:r w:rsidR="00001003" w:rsidRPr="00001003">
        <w:rPr>
          <w:rFonts w:ascii="Times New Roman" w:hAnsi="Times New Roman"/>
          <w:sz w:val="24"/>
          <w:szCs w:val="24"/>
        </w:rPr>
        <w:t xml:space="preserve">. </w:t>
      </w:r>
    </w:p>
    <w:p w:rsidR="00193435" w:rsidRPr="00193435" w:rsidRDefault="00193435" w:rsidP="00193435">
      <w:pPr>
        <w:spacing w:before="100" w:beforeAutospacing="1" w:after="100" w:afterAutospacing="1" w:line="240" w:lineRule="auto"/>
        <w:rPr>
          <w:rFonts w:ascii="Times New Roman" w:hAnsi="Times New Roman"/>
          <w:i/>
          <w:sz w:val="24"/>
          <w:szCs w:val="24"/>
          <w:u w:val="single"/>
        </w:rPr>
      </w:pPr>
      <w:r w:rsidRPr="00193435">
        <w:rPr>
          <w:rFonts w:ascii="Times New Roman" w:hAnsi="Times New Roman"/>
          <w:i/>
          <w:sz w:val="24"/>
          <w:szCs w:val="24"/>
          <w:u w:val="single"/>
        </w:rPr>
        <w:t>DOE Perspective</w:t>
      </w:r>
    </w:p>
    <w:p w:rsidR="009827B3" w:rsidRDefault="00701D68" w:rsidP="00D512BC">
      <w:pPr>
        <w:spacing w:before="100" w:beforeAutospacing="1" w:after="100" w:afterAutospacing="1"/>
        <w:rPr>
          <w:rFonts w:ascii="Times New Roman" w:hAnsi="Times New Roman"/>
          <w:sz w:val="24"/>
          <w:szCs w:val="24"/>
        </w:rPr>
      </w:pPr>
      <w:r>
        <w:rPr>
          <w:rFonts w:ascii="Times New Roman" w:hAnsi="Times New Roman"/>
          <w:sz w:val="24"/>
          <w:szCs w:val="24"/>
        </w:rPr>
        <w:t>A</w:t>
      </w:r>
      <w:r w:rsidR="00E4386C">
        <w:rPr>
          <w:rFonts w:ascii="Times New Roman" w:hAnsi="Times New Roman"/>
          <w:sz w:val="24"/>
          <w:szCs w:val="24"/>
        </w:rPr>
        <w:t xml:space="preserve"> </w:t>
      </w:r>
      <w:r>
        <w:rPr>
          <w:rFonts w:ascii="Times New Roman" w:hAnsi="Times New Roman"/>
          <w:sz w:val="24"/>
          <w:szCs w:val="24"/>
        </w:rPr>
        <w:t>p</w:t>
      </w:r>
      <w:r w:rsidR="00D512BC">
        <w:rPr>
          <w:rFonts w:ascii="Times New Roman" w:hAnsi="Times New Roman"/>
          <w:sz w:val="24"/>
          <w:szCs w:val="24"/>
        </w:rPr>
        <w:t>anoply</w:t>
      </w:r>
      <w:r w:rsidR="00193435" w:rsidRPr="00E6752D">
        <w:rPr>
          <w:rFonts w:ascii="Times New Roman" w:hAnsi="Times New Roman"/>
          <w:sz w:val="24"/>
          <w:szCs w:val="24"/>
        </w:rPr>
        <w:t xml:space="preserve"> of data, models, visualizations, analyses, software and decision tools exist </w:t>
      </w:r>
      <w:r w:rsidR="007B5C55">
        <w:rPr>
          <w:rFonts w:ascii="Times New Roman" w:hAnsi="Times New Roman"/>
          <w:sz w:val="24"/>
          <w:szCs w:val="24"/>
        </w:rPr>
        <w:t>today</w:t>
      </w:r>
      <w:r w:rsidR="00193435" w:rsidRPr="00E6752D">
        <w:rPr>
          <w:rFonts w:ascii="Times New Roman" w:hAnsi="Times New Roman"/>
          <w:sz w:val="24"/>
          <w:szCs w:val="24"/>
        </w:rPr>
        <w:t xml:space="preserve">. The problem is that many of these are not accessible, transparent, “open”, distributable, mobile, location aware, up-to-date, or even licensed for use outside of their single use development environment. </w:t>
      </w:r>
      <w:r w:rsidR="009827B3">
        <w:rPr>
          <w:rFonts w:ascii="Times New Roman" w:hAnsi="Times New Roman"/>
          <w:sz w:val="24"/>
          <w:szCs w:val="24"/>
        </w:rPr>
        <w:t xml:space="preserve"> </w:t>
      </w:r>
      <w:r w:rsidR="00193435" w:rsidRPr="00E6752D">
        <w:rPr>
          <w:rFonts w:ascii="Times New Roman" w:hAnsi="Times New Roman"/>
          <w:sz w:val="24"/>
          <w:szCs w:val="24"/>
        </w:rPr>
        <w:t xml:space="preserve">Developers of these solutions, whether they are a Government Agency, NGO, or </w:t>
      </w:r>
      <w:r w:rsidR="00193435" w:rsidRPr="00E6752D">
        <w:rPr>
          <w:rFonts w:ascii="Times New Roman" w:hAnsi="Times New Roman"/>
          <w:sz w:val="24"/>
          <w:szCs w:val="24"/>
        </w:rPr>
        <w:lastRenderedPageBreak/>
        <w:t xml:space="preserve">other interested group </w:t>
      </w:r>
      <w:r w:rsidR="007B5C55">
        <w:rPr>
          <w:rFonts w:ascii="Times New Roman" w:hAnsi="Times New Roman"/>
          <w:sz w:val="24"/>
          <w:szCs w:val="24"/>
        </w:rPr>
        <w:t>build</w:t>
      </w:r>
      <w:r w:rsidR="00193435" w:rsidRPr="00E6752D">
        <w:rPr>
          <w:rFonts w:ascii="Times New Roman" w:hAnsi="Times New Roman"/>
          <w:sz w:val="24"/>
          <w:szCs w:val="24"/>
        </w:rPr>
        <w:t xml:space="preserve"> their solution within their zone of control with visibility and access available only through their single destination site. </w:t>
      </w:r>
    </w:p>
    <w:p w:rsidR="00F1732F" w:rsidRPr="00D512BC" w:rsidRDefault="009827B3" w:rsidP="00D512BC">
      <w:pPr>
        <w:spacing w:before="100" w:beforeAutospacing="1" w:after="100" w:afterAutospacing="1"/>
        <w:rPr>
          <w:rFonts w:ascii="Times New Roman" w:hAnsi="Times New Roman"/>
          <w:sz w:val="24"/>
          <w:szCs w:val="24"/>
        </w:rPr>
      </w:pPr>
      <w:r>
        <w:rPr>
          <w:rFonts w:ascii="Times New Roman" w:hAnsi="Times New Roman"/>
          <w:sz w:val="24"/>
          <w:szCs w:val="24"/>
        </w:rPr>
        <w:t xml:space="preserve">Content aggregators </w:t>
      </w:r>
      <w:r w:rsidR="00F1585A">
        <w:rPr>
          <w:rFonts w:ascii="Times New Roman" w:hAnsi="Times New Roman"/>
          <w:sz w:val="24"/>
          <w:szCs w:val="24"/>
        </w:rPr>
        <w:t xml:space="preserve">and redistribution assets such as </w:t>
      </w:r>
      <w:r>
        <w:rPr>
          <w:rFonts w:ascii="Times New Roman" w:hAnsi="Times New Roman"/>
          <w:sz w:val="24"/>
          <w:szCs w:val="24"/>
        </w:rPr>
        <w:t>OpenEI</w:t>
      </w:r>
      <w:r w:rsidR="00193435" w:rsidRPr="00E6752D">
        <w:rPr>
          <w:rFonts w:ascii="Times New Roman" w:hAnsi="Times New Roman"/>
          <w:sz w:val="24"/>
          <w:szCs w:val="24"/>
        </w:rPr>
        <w:t>.org</w:t>
      </w:r>
      <w:r>
        <w:rPr>
          <w:rFonts w:ascii="Times New Roman" w:hAnsi="Times New Roman"/>
          <w:sz w:val="24"/>
          <w:szCs w:val="24"/>
        </w:rPr>
        <w:t xml:space="preserve"> and Energy.data.gov are</w:t>
      </w:r>
      <w:r w:rsidR="00193435" w:rsidRPr="00E6752D">
        <w:rPr>
          <w:rFonts w:ascii="Times New Roman" w:hAnsi="Times New Roman"/>
          <w:sz w:val="24"/>
          <w:szCs w:val="24"/>
        </w:rPr>
        <w:t xml:space="preserve"> </w:t>
      </w:r>
      <w:r w:rsidR="00F1585A">
        <w:rPr>
          <w:rFonts w:ascii="Times New Roman" w:hAnsi="Times New Roman"/>
          <w:sz w:val="24"/>
          <w:szCs w:val="24"/>
        </w:rPr>
        <w:t>platforms</w:t>
      </w:r>
      <w:r w:rsidR="00193435" w:rsidRPr="00E6752D">
        <w:rPr>
          <w:rFonts w:ascii="Times New Roman" w:hAnsi="Times New Roman"/>
          <w:sz w:val="24"/>
          <w:szCs w:val="24"/>
        </w:rPr>
        <w:t xml:space="preserve"> that leverag</w:t>
      </w:r>
      <w:r w:rsidR="00F1585A">
        <w:rPr>
          <w:rFonts w:ascii="Times New Roman" w:hAnsi="Times New Roman"/>
          <w:sz w:val="24"/>
          <w:szCs w:val="24"/>
        </w:rPr>
        <w:t xml:space="preserve">e </w:t>
      </w:r>
      <w:r w:rsidR="00193435" w:rsidRPr="00E6752D">
        <w:rPr>
          <w:rFonts w:ascii="Times New Roman" w:hAnsi="Times New Roman"/>
          <w:sz w:val="24"/>
          <w:szCs w:val="24"/>
        </w:rPr>
        <w:t xml:space="preserve">crowd sourcing </w:t>
      </w:r>
      <w:r w:rsidR="00F1585A">
        <w:rPr>
          <w:rFonts w:ascii="Times New Roman" w:hAnsi="Times New Roman"/>
          <w:sz w:val="24"/>
          <w:szCs w:val="24"/>
        </w:rPr>
        <w:t xml:space="preserve">and linked open data solutions </w:t>
      </w:r>
      <w:r w:rsidR="00193435" w:rsidRPr="00E6752D">
        <w:rPr>
          <w:rFonts w:ascii="Times New Roman" w:hAnsi="Times New Roman"/>
          <w:sz w:val="24"/>
          <w:szCs w:val="24"/>
        </w:rPr>
        <w:t>to build ecosystem</w:t>
      </w:r>
      <w:r w:rsidR="00F1585A">
        <w:rPr>
          <w:rFonts w:ascii="Times New Roman" w:hAnsi="Times New Roman"/>
          <w:sz w:val="24"/>
          <w:szCs w:val="24"/>
        </w:rPr>
        <w:t>s</w:t>
      </w:r>
      <w:r w:rsidR="00193435" w:rsidRPr="00E6752D">
        <w:rPr>
          <w:rFonts w:ascii="Times New Roman" w:hAnsi="Times New Roman"/>
          <w:sz w:val="24"/>
          <w:szCs w:val="24"/>
        </w:rPr>
        <w:t xml:space="preserve"> for the transmission, storage, analysis and distribution of energy data and information. The</w:t>
      </w:r>
      <w:r w:rsidR="00F1585A">
        <w:rPr>
          <w:rFonts w:ascii="Times New Roman" w:hAnsi="Times New Roman"/>
          <w:sz w:val="24"/>
          <w:szCs w:val="24"/>
        </w:rPr>
        <w:t>se</w:t>
      </w:r>
      <w:r w:rsidR="00193435" w:rsidRPr="00E6752D">
        <w:rPr>
          <w:rFonts w:ascii="Times New Roman" w:hAnsi="Times New Roman"/>
          <w:sz w:val="24"/>
          <w:szCs w:val="24"/>
        </w:rPr>
        <w:t xml:space="preserve"> system</w:t>
      </w:r>
      <w:r w:rsidR="00F1585A">
        <w:rPr>
          <w:rFonts w:ascii="Times New Roman" w:hAnsi="Times New Roman"/>
          <w:sz w:val="24"/>
          <w:szCs w:val="24"/>
        </w:rPr>
        <w:t>s</w:t>
      </w:r>
      <w:r w:rsidR="00193435" w:rsidRPr="00E6752D">
        <w:rPr>
          <w:rFonts w:ascii="Times New Roman" w:hAnsi="Times New Roman"/>
          <w:sz w:val="24"/>
          <w:szCs w:val="24"/>
        </w:rPr>
        <w:t xml:space="preserve"> provide mapping and other visualization tools to transform that raw data into understanding. By building open crowd sourced catalog</w:t>
      </w:r>
      <w:r w:rsidR="00F1585A">
        <w:rPr>
          <w:rFonts w:ascii="Times New Roman" w:hAnsi="Times New Roman"/>
          <w:sz w:val="24"/>
          <w:szCs w:val="24"/>
        </w:rPr>
        <w:t>s</w:t>
      </w:r>
      <w:r w:rsidR="00193435" w:rsidRPr="00E6752D">
        <w:rPr>
          <w:rFonts w:ascii="Times New Roman" w:hAnsi="Times New Roman"/>
          <w:sz w:val="24"/>
          <w:szCs w:val="24"/>
        </w:rPr>
        <w:t xml:space="preserve"> of highly interactive resources and an engaged community of solution providers, OpenEI and Data.gov bring powerful distribution engines for use by anyone. Capable of connecting to virtually any data or </w:t>
      </w:r>
      <w:r w:rsidR="00F62191">
        <w:rPr>
          <w:rFonts w:ascii="Times New Roman" w:hAnsi="Times New Roman"/>
          <w:sz w:val="24"/>
          <w:szCs w:val="24"/>
        </w:rPr>
        <w:t>c</w:t>
      </w:r>
      <w:r w:rsidR="00193435" w:rsidRPr="00E6752D">
        <w:rPr>
          <w:rFonts w:ascii="Times New Roman" w:hAnsi="Times New Roman"/>
          <w:sz w:val="24"/>
          <w:szCs w:val="24"/>
        </w:rPr>
        <w:t xml:space="preserve">ontent source and conveying that access to other destinations, they transform understanding and access to knowledge and resources which otherwise would be inaccessible or at best diffused across the </w:t>
      </w:r>
      <w:r w:rsidR="007B5C55">
        <w:rPr>
          <w:rFonts w:ascii="Times New Roman" w:hAnsi="Times New Roman"/>
          <w:sz w:val="24"/>
          <w:szCs w:val="24"/>
        </w:rPr>
        <w:t>community</w:t>
      </w:r>
      <w:r w:rsidR="00193435" w:rsidRPr="00E6752D">
        <w:rPr>
          <w:rFonts w:ascii="Times New Roman" w:hAnsi="Times New Roman"/>
          <w:sz w:val="24"/>
          <w:szCs w:val="24"/>
        </w:rPr>
        <w:t xml:space="preserve"> in such a way as to be nearly impossible to find. </w:t>
      </w:r>
    </w:p>
    <w:p w:rsidR="00F1585A" w:rsidRPr="008344F9" w:rsidRDefault="00F1732F"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The development of </w:t>
      </w:r>
      <w:r w:rsidR="009971DA" w:rsidRPr="00D512BC">
        <w:rPr>
          <w:rFonts w:ascii="Times New Roman" w:hAnsi="Times New Roman"/>
          <w:sz w:val="24"/>
          <w:szCs w:val="24"/>
        </w:rPr>
        <w:t xml:space="preserve">a </w:t>
      </w:r>
      <w:r w:rsidRPr="00D512BC">
        <w:rPr>
          <w:rFonts w:ascii="Times New Roman" w:hAnsi="Times New Roman"/>
          <w:sz w:val="24"/>
          <w:szCs w:val="24"/>
        </w:rPr>
        <w:t>decision support application</w:t>
      </w:r>
      <w:r w:rsidR="00792F64" w:rsidRPr="00D512BC">
        <w:rPr>
          <w:rFonts w:ascii="Times New Roman" w:hAnsi="Times New Roman"/>
          <w:sz w:val="24"/>
          <w:szCs w:val="24"/>
        </w:rPr>
        <w:t xml:space="preserve"> </w:t>
      </w:r>
      <w:r w:rsidR="009971DA" w:rsidRPr="00D512BC">
        <w:rPr>
          <w:rFonts w:ascii="Times New Roman" w:hAnsi="Times New Roman"/>
          <w:sz w:val="24"/>
          <w:szCs w:val="24"/>
        </w:rPr>
        <w:t>including a</w:t>
      </w:r>
      <w:r w:rsidR="00E82C8D" w:rsidRPr="00D512BC">
        <w:rPr>
          <w:rFonts w:ascii="Times New Roman" w:hAnsi="Times New Roman"/>
          <w:sz w:val="24"/>
          <w:szCs w:val="24"/>
        </w:rPr>
        <w:t>n</w:t>
      </w:r>
      <w:r w:rsidR="009971DA" w:rsidRPr="00D512BC">
        <w:rPr>
          <w:rFonts w:ascii="Times New Roman" w:hAnsi="Times New Roman"/>
          <w:sz w:val="24"/>
          <w:szCs w:val="24"/>
        </w:rPr>
        <w:t xml:space="preserve"> online</w:t>
      </w:r>
      <w:r w:rsidR="00792F64" w:rsidRPr="00D512BC">
        <w:rPr>
          <w:rFonts w:ascii="Times New Roman" w:hAnsi="Times New Roman"/>
          <w:sz w:val="24"/>
          <w:szCs w:val="24"/>
        </w:rPr>
        <w:t xml:space="preserve"> </w:t>
      </w:r>
      <w:r w:rsidR="00E82C8D" w:rsidRPr="00D512BC">
        <w:rPr>
          <w:rFonts w:ascii="Times New Roman" w:hAnsi="Times New Roman"/>
          <w:sz w:val="24"/>
          <w:szCs w:val="24"/>
        </w:rPr>
        <w:t xml:space="preserve">asset </w:t>
      </w:r>
      <w:r w:rsidR="00792F64" w:rsidRPr="00D512BC">
        <w:rPr>
          <w:rFonts w:ascii="Times New Roman" w:hAnsi="Times New Roman"/>
          <w:sz w:val="24"/>
          <w:szCs w:val="24"/>
        </w:rPr>
        <w:t>catalog</w:t>
      </w:r>
      <w:r w:rsidR="00701D68">
        <w:rPr>
          <w:rFonts w:ascii="Times New Roman" w:hAnsi="Times New Roman"/>
          <w:sz w:val="24"/>
          <w:szCs w:val="24"/>
        </w:rPr>
        <w:t xml:space="preserve"> and deploying open development platforms</w:t>
      </w:r>
      <w:r w:rsidR="00792F64" w:rsidRPr="00D512BC">
        <w:rPr>
          <w:rFonts w:ascii="Times New Roman" w:hAnsi="Times New Roman"/>
          <w:sz w:val="24"/>
          <w:szCs w:val="24"/>
        </w:rPr>
        <w:t xml:space="preserve"> </w:t>
      </w:r>
      <w:r w:rsidR="00E82C8D" w:rsidRPr="00D512BC">
        <w:rPr>
          <w:rFonts w:ascii="Times New Roman" w:hAnsi="Times New Roman"/>
          <w:sz w:val="24"/>
          <w:szCs w:val="24"/>
        </w:rPr>
        <w:t>intended for use by</w:t>
      </w:r>
      <w:r w:rsidRPr="00D512BC">
        <w:rPr>
          <w:rFonts w:ascii="Times New Roman" w:hAnsi="Times New Roman"/>
          <w:sz w:val="24"/>
          <w:szCs w:val="24"/>
        </w:rPr>
        <w:t xml:space="preserve"> energy policy-makers</w:t>
      </w:r>
      <w:r w:rsidR="00E82C8D" w:rsidRPr="00D512BC">
        <w:rPr>
          <w:rFonts w:ascii="Times New Roman" w:hAnsi="Times New Roman"/>
          <w:sz w:val="24"/>
          <w:szCs w:val="24"/>
        </w:rPr>
        <w:t xml:space="preserve"> is a substantive step forward to reducing the up-front soft costs associated </w:t>
      </w:r>
      <w:r w:rsidR="00172E95" w:rsidRPr="00D512BC">
        <w:rPr>
          <w:rFonts w:ascii="Times New Roman" w:hAnsi="Times New Roman"/>
          <w:sz w:val="24"/>
          <w:szCs w:val="24"/>
        </w:rPr>
        <w:t xml:space="preserve">with </w:t>
      </w:r>
      <w:r w:rsidR="00172E95" w:rsidRPr="00D512BC" w:rsidDel="00F1585A">
        <w:rPr>
          <w:rFonts w:ascii="Times New Roman" w:hAnsi="Times New Roman"/>
          <w:sz w:val="24"/>
          <w:szCs w:val="24"/>
        </w:rPr>
        <w:t>renewable</w:t>
      </w:r>
      <w:r w:rsidR="00E82C8D" w:rsidRPr="00D512BC">
        <w:rPr>
          <w:rFonts w:ascii="Times New Roman" w:hAnsi="Times New Roman"/>
          <w:sz w:val="24"/>
          <w:szCs w:val="24"/>
        </w:rPr>
        <w:t xml:space="preserve"> energy installation. Easy and open access to</w:t>
      </w:r>
      <w:r w:rsidRPr="00D512BC">
        <w:rPr>
          <w:rFonts w:ascii="Times New Roman" w:hAnsi="Times New Roman"/>
          <w:sz w:val="24"/>
          <w:szCs w:val="24"/>
        </w:rPr>
        <w:t xml:space="preserve"> innovative tools and online resources </w:t>
      </w:r>
      <w:r w:rsidR="00792F64" w:rsidRPr="00D512BC">
        <w:rPr>
          <w:rFonts w:ascii="Times New Roman" w:hAnsi="Times New Roman"/>
          <w:sz w:val="24"/>
          <w:szCs w:val="24"/>
        </w:rPr>
        <w:t>accessible across many destination</w:t>
      </w:r>
      <w:r w:rsidR="009971DA" w:rsidRPr="00D512BC">
        <w:rPr>
          <w:rFonts w:ascii="Times New Roman" w:hAnsi="Times New Roman"/>
          <w:sz w:val="24"/>
          <w:szCs w:val="24"/>
        </w:rPr>
        <w:t>s</w:t>
      </w:r>
      <w:r w:rsidR="00792F64" w:rsidRPr="00D512BC">
        <w:rPr>
          <w:rFonts w:ascii="Times New Roman" w:hAnsi="Times New Roman"/>
          <w:sz w:val="24"/>
          <w:szCs w:val="24"/>
        </w:rPr>
        <w:t xml:space="preserve"> by audiences of all </w:t>
      </w:r>
      <w:r w:rsidR="00E82C8D" w:rsidRPr="00D512BC">
        <w:rPr>
          <w:rFonts w:ascii="Times New Roman" w:hAnsi="Times New Roman"/>
          <w:sz w:val="24"/>
          <w:szCs w:val="24"/>
        </w:rPr>
        <w:t>types would support the needs of the renewable energy analysts and installers prior to investment.</w:t>
      </w:r>
    </w:p>
    <w:p w:rsidR="006775D9" w:rsidRPr="00D512BC" w:rsidRDefault="00B527F1" w:rsidP="00D512BC">
      <w:pPr>
        <w:spacing w:before="100" w:beforeAutospacing="1" w:after="100" w:afterAutospacing="1"/>
        <w:rPr>
          <w:rFonts w:ascii="Times New Roman" w:hAnsi="Times New Roman"/>
          <w:sz w:val="24"/>
          <w:szCs w:val="24"/>
        </w:rPr>
      </w:pPr>
      <w:r>
        <w:rPr>
          <w:rFonts w:ascii="Times New Roman" w:hAnsi="Times New Roman"/>
          <w:b/>
          <w:sz w:val="24"/>
          <w:szCs w:val="24"/>
        </w:rPr>
        <w:t xml:space="preserve">Key </w:t>
      </w:r>
      <w:r w:rsidR="002C68B0">
        <w:rPr>
          <w:rFonts w:ascii="Times New Roman" w:hAnsi="Times New Roman"/>
          <w:b/>
          <w:sz w:val="24"/>
          <w:szCs w:val="24"/>
        </w:rPr>
        <w:t xml:space="preserve">Stakeholder </w:t>
      </w:r>
      <w:r w:rsidR="00810042" w:rsidRPr="00810042">
        <w:rPr>
          <w:rFonts w:ascii="Times New Roman" w:hAnsi="Times New Roman"/>
          <w:b/>
          <w:sz w:val="24"/>
          <w:szCs w:val="24"/>
        </w:rPr>
        <w:t>Needs</w:t>
      </w:r>
      <w:r w:rsidR="00583DA8" w:rsidRPr="00810042">
        <w:rPr>
          <w:rFonts w:ascii="Times New Roman" w:hAnsi="Times New Roman"/>
          <w:b/>
          <w:sz w:val="24"/>
          <w:szCs w:val="24"/>
        </w:rPr>
        <w:br/>
      </w:r>
      <w:r w:rsidR="00E6752D" w:rsidRPr="00E6752D">
        <w:rPr>
          <w:rFonts w:ascii="Times New Roman" w:hAnsi="Times New Roman"/>
          <w:sz w:val="24"/>
          <w:szCs w:val="24"/>
        </w:rPr>
        <w:br/>
      </w:r>
      <w:r w:rsidR="006775D9" w:rsidRPr="00D512BC">
        <w:rPr>
          <w:rFonts w:ascii="Times New Roman" w:hAnsi="Times New Roman"/>
          <w:sz w:val="24"/>
          <w:szCs w:val="24"/>
        </w:rPr>
        <w:t xml:space="preserve">Through discussion of </w:t>
      </w:r>
      <w:r w:rsidR="002C68B0" w:rsidRPr="00D512BC">
        <w:rPr>
          <w:rFonts w:ascii="Times New Roman" w:hAnsi="Times New Roman"/>
          <w:sz w:val="24"/>
          <w:szCs w:val="24"/>
        </w:rPr>
        <w:t>current and planned</w:t>
      </w:r>
      <w:r w:rsidR="006775D9" w:rsidRPr="00D512BC">
        <w:rPr>
          <w:rFonts w:ascii="Times New Roman" w:hAnsi="Times New Roman"/>
          <w:sz w:val="24"/>
          <w:szCs w:val="24"/>
        </w:rPr>
        <w:t xml:space="preserve"> tools at the ESIP workshop, some common themes emerged that could make not only the existing tools more powerful but also facilitate development of new tools that could enhance access to information, and enable </w:t>
      </w:r>
      <w:r w:rsidR="002C68B0" w:rsidRPr="00D512BC">
        <w:rPr>
          <w:rFonts w:ascii="Times New Roman" w:hAnsi="Times New Roman"/>
          <w:sz w:val="24"/>
          <w:szCs w:val="24"/>
        </w:rPr>
        <w:t>decision making</w:t>
      </w:r>
      <w:r w:rsidR="006775D9" w:rsidRPr="00D512BC">
        <w:rPr>
          <w:rFonts w:ascii="Times New Roman" w:hAnsi="Times New Roman"/>
          <w:sz w:val="24"/>
          <w:szCs w:val="24"/>
        </w:rPr>
        <w:t>.</w:t>
      </w:r>
    </w:p>
    <w:p w:rsidR="001E605B" w:rsidRPr="00D512BC" w:rsidRDefault="00B527F1" w:rsidP="00D512BC">
      <w:pPr>
        <w:spacing w:before="100" w:beforeAutospacing="1" w:after="100" w:afterAutospacing="1"/>
        <w:rPr>
          <w:rFonts w:ascii="Times New Roman" w:hAnsi="Times New Roman"/>
          <w:i/>
          <w:sz w:val="24"/>
          <w:szCs w:val="24"/>
          <w:u w:val="single"/>
        </w:rPr>
      </w:pPr>
      <w:r>
        <w:rPr>
          <w:rFonts w:ascii="Times New Roman" w:hAnsi="Times New Roman"/>
          <w:i/>
          <w:sz w:val="24"/>
          <w:szCs w:val="24"/>
          <w:u w:val="single"/>
        </w:rPr>
        <w:t>Interoperability</w:t>
      </w:r>
    </w:p>
    <w:p w:rsidR="00C45FCA" w:rsidRPr="00D512BC" w:rsidRDefault="002C68B0"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Each of the</w:t>
      </w:r>
      <w:r w:rsidR="00C45FCA" w:rsidRPr="00D512BC">
        <w:rPr>
          <w:rFonts w:ascii="Times New Roman" w:hAnsi="Times New Roman"/>
          <w:sz w:val="24"/>
          <w:szCs w:val="24"/>
        </w:rPr>
        <w:t xml:space="preserve"> currently available </w:t>
      </w:r>
      <w:r w:rsidRPr="00D512BC">
        <w:rPr>
          <w:rFonts w:ascii="Times New Roman" w:hAnsi="Times New Roman"/>
          <w:sz w:val="24"/>
          <w:szCs w:val="24"/>
        </w:rPr>
        <w:t>tools</w:t>
      </w:r>
      <w:r w:rsidR="00C45FCA" w:rsidRPr="00D512BC">
        <w:rPr>
          <w:rFonts w:ascii="Times New Roman" w:hAnsi="Times New Roman"/>
          <w:sz w:val="24"/>
          <w:szCs w:val="24"/>
        </w:rPr>
        <w:t xml:space="preserve"> serves a purpose and a catalog of such tools would be beneficial. The approach thus far is </w:t>
      </w:r>
      <w:r w:rsidR="00AB1242" w:rsidRPr="00D512BC">
        <w:rPr>
          <w:rFonts w:ascii="Times New Roman" w:hAnsi="Times New Roman"/>
          <w:sz w:val="24"/>
          <w:szCs w:val="24"/>
        </w:rPr>
        <w:t xml:space="preserve">not coordinated </w:t>
      </w:r>
      <w:r w:rsidR="00B527F1">
        <w:rPr>
          <w:rFonts w:ascii="Times New Roman" w:hAnsi="Times New Roman"/>
          <w:sz w:val="24"/>
          <w:szCs w:val="24"/>
        </w:rPr>
        <w:t>among</w:t>
      </w:r>
      <w:r w:rsidR="00C45FCA" w:rsidRPr="00D512BC">
        <w:rPr>
          <w:rFonts w:ascii="Times New Roman" w:hAnsi="Times New Roman"/>
          <w:sz w:val="24"/>
          <w:szCs w:val="24"/>
        </w:rPr>
        <w:t xml:space="preserve"> agenc</w:t>
      </w:r>
      <w:r w:rsidR="00AB1242" w:rsidRPr="00D512BC">
        <w:rPr>
          <w:rFonts w:ascii="Times New Roman" w:hAnsi="Times New Roman"/>
          <w:sz w:val="24"/>
          <w:szCs w:val="24"/>
        </w:rPr>
        <w:t>ies</w:t>
      </w:r>
      <w:r w:rsidR="00B527F1">
        <w:rPr>
          <w:rFonts w:ascii="Times New Roman" w:hAnsi="Times New Roman"/>
          <w:sz w:val="24"/>
          <w:szCs w:val="24"/>
        </w:rPr>
        <w:t xml:space="preserve"> and </w:t>
      </w:r>
      <w:r w:rsidR="00C45FCA" w:rsidRPr="00D512BC">
        <w:rPr>
          <w:rFonts w:ascii="Times New Roman" w:hAnsi="Times New Roman"/>
          <w:sz w:val="24"/>
          <w:szCs w:val="24"/>
        </w:rPr>
        <w:t>organization</w:t>
      </w:r>
      <w:r w:rsidR="00B527F1">
        <w:rPr>
          <w:rFonts w:ascii="Times New Roman" w:hAnsi="Times New Roman"/>
          <w:sz w:val="24"/>
          <w:szCs w:val="24"/>
        </w:rPr>
        <w:t>s</w:t>
      </w:r>
      <w:r w:rsidR="00C45FCA" w:rsidRPr="00D512BC">
        <w:rPr>
          <w:rFonts w:ascii="Times New Roman" w:hAnsi="Times New Roman"/>
          <w:sz w:val="24"/>
          <w:szCs w:val="24"/>
        </w:rPr>
        <w:t xml:space="preserve"> </w:t>
      </w:r>
      <w:r w:rsidR="00B527F1">
        <w:rPr>
          <w:rFonts w:ascii="Times New Roman" w:hAnsi="Times New Roman"/>
          <w:sz w:val="24"/>
          <w:szCs w:val="24"/>
        </w:rPr>
        <w:t xml:space="preserve">who are </w:t>
      </w:r>
      <w:r w:rsidR="00C45FCA" w:rsidRPr="00D512BC">
        <w:rPr>
          <w:rFonts w:ascii="Times New Roman" w:hAnsi="Times New Roman"/>
          <w:sz w:val="24"/>
          <w:szCs w:val="24"/>
        </w:rPr>
        <w:t xml:space="preserve">managing </w:t>
      </w:r>
      <w:r w:rsidR="00B527F1">
        <w:rPr>
          <w:rFonts w:ascii="Times New Roman" w:hAnsi="Times New Roman"/>
          <w:sz w:val="24"/>
          <w:szCs w:val="24"/>
        </w:rPr>
        <w:t xml:space="preserve">these </w:t>
      </w:r>
      <w:r w:rsidR="00C45FCA" w:rsidRPr="00D512BC">
        <w:rPr>
          <w:rFonts w:ascii="Times New Roman" w:hAnsi="Times New Roman"/>
          <w:sz w:val="24"/>
          <w:szCs w:val="24"/>
        </w:rPr>
        <w:t xml:space="preserve">tools from their own </w:t>
      </w:r>
      <w:r w:rsidR="00B527F1">
        <w:rPr>
          <w:rFonts w:ascii="Times New Roman" w:hAnsi="Times New Roman"/>
          <w:sz w:val="24"/>
          <w:szCs w:val="24"/>
        </w:rPr>
        <w:t xml:space="preserve">individual </w:t>
      </w:r>
      <w:r w:rsidR="00C45FCA" w:rsidRPr="00D512BC">
        <w:rPr>
          <w:rFonts w:ascii="Times New Roman" w:hAnsi="Times New Roman"/>
          <w:sz w:val="24"/>
          <w:szCs w:val="24"/>
        </w:rPr>
        <w:t>perspective. Cross-referencing and interoperability are major issues.</w:t>
      </w:r>
    </w:p>
    <w:p w:rsidR="00033501" w:rsidRPr="00D512BC" w:rsidRDefault="00033501" w:rsidP="00D512BC">
      <w:pPr>
        <w:spacing w:before="100" w:beforeAutospacing="1" w:after="100" w:afterAutospacing="1"/>
        <w:rPr>
          <w:rFonts w:ascii="Times New Roman" w:hAnsi="Times New Roman"/>
          <w:sz w:val="24"/>
          <w:szCs w:val="24"/>
        </w:rPr>
      </w:pPr>
      <w:r w:rsidRPr="00D512BC">
        <w:rPr>
          <w:rFonts w:ascii="Times New Roman" w:hAnsi="Times New Roman"/>
          <w:i/>
          <w:sz w:val="24"/>
          <w:szCs w:val="24"/>
          <w:u w:val="single"/>
        </w:rPr>
        <w:t>Open Source</w:t>
      </w:r>
    </w:p>
    <w:p w:rsidR="00B527F1" w:rsidRPr="00397182" w:rsidRDefault="001D665D"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Many software/tools </w:t>
      </w:r>
      <w:r w:rsidR="007251FC" w:rsidRPr="00D512BC">
        <w:rPr>
          <w:rFonts w:ascii="Times New Roman" w:hAnsi="Times New Roman"/>
          <w:sz w:val="24"/>
          <w:szCs w:val="24"/>
        </w:rPr>
        <w:t xml:space="preserve">developed within the government </w:t>
      </w:r>
      <w:r w:rsidRPr="00D512BC">
        <w:rPr>
          <w:rFonts w:ascii="Times New Roman" w:hAnsi="Times New Roman"/>
          <w:sz w:val="24"/>
          <w:szCs w:val="24"/>
        </w:rPr>
        <w:t>are</w:t>
      </w:r>
      <w:r w:rsidR="00AB1242" w:rsidRPr="00D512BC">
        <w:rPr>
          <w:rFonts w:ascii="Times New Roman" w:hAnsi="Times New Roman"/>
          <w:sz w:val="24"/>
          <w:szCs w:val="24"/>
        </w:rPr>
        <w:t xml:space="preserve"> </w:t>
      </w:r>
      <w:r w:rsidRPr="00D512BC">
        <w:rPr>
          <w:rFonts w:ascii="Times New Roman" w:hAnsi="Times New Roman"/>
          <w:sz w:val="24"/>
          <w:szCs w:val="24"/>
        </w:rPr>
        <w:t>n</w:t>
      </w:r>
      <w:r w:rsidR="00AB1242" w:rsidRPr="00D512BC">
        <w:rPr>
          <w:rFonts w:ascii="Times New Roman" w:hAnsi="Times New Roman"/>
          <w:sz w:val="24"/>
          <w:szCs w:val="24"/>
        </w:rPr>
        <w:t>ot</w:t>
      </w:r>
      <w:r w:rsidRPr="00D512BC">
        <w:rPr>
          <w:rFonts w:ascii="Times New Roman" w:hAnsi="Times New Roman"/>
          <w:sz w:val="24"/>
          <w:szCs w:val="24"/>
        </w:rPr>
        <w:t xml:space="preserve"> actually open source</w:t>
      </w:r>
      <w:r w:rsidR="000723AF" w:rsidRPr="00D512BC">
        <w:rPr>
          <w:rFonts w:ascii="Times New Roman" w:hAnsi="Times New Roman"/>
          <w:sz w:val="24"/>
          <w:szCs w:val="24"/>
        </w:rPr>
        <w:t xml:space="preserve"> as defined by the Open Source community</w:t>
      </w:r>
      <w:r w:rsidRPr="00D512BC">
        <w:rPr>
          <w:rFonts w:ascii="Times New Roman" w:hAnsi="Times New Roman"/>
          <w:sz w:val="24"/>
          <w:szCs w:val="24"/>
        </w:rPr>
        <w:t>.</w:t>
      </w:r>
      <w:r w:rsidR="000723AF" w:rsidRPr="00D512BC">
        <w:rPr>
          <w:rFonts w:ascii="Times New Roman" w:hAnsi="Times New Roman"/>
          <w:sz w:val="24"/>
          <w:szCs w:val="24"/>
        </w:rPr>
        <w:t xml:space="preserve"> A true Open Source solution must include free redistribution, distribution in source code </w:t>
      </w:r>
      <w:r w:rsidRPr="00D512BC">
        <w:rPr>
          <w:rFonts w:ascii="Times New Roman" w:hAnsi="Times New Roman"/>
          <w:sz w:val="24"/>
          <w:szCs w:val="24"/>
        </w:rPr>
        <w:t xml:space="preserve"> </w:t>
      </w:r>
      <w:r w:rsidR="000723AF" w:rsidRPr="00D512BC">
        <w:rPr>
          <w:rFonts w:ascii="Times New Roman" w:hAnsi="Times New Roman"/>
          <w:sz w:val="24"/>
          <w:szCs w:val="24"/>
        </w:rPr>
        <w:t xml:space="preserve">and compiled format, must allow source code modification and derived works, should support the integrity of the author’s source code, cannot discriminate against persons, groups or fields of endeavor, must allow for the distribution of license and said </w:t>
      </w:r>
      <w:r w:rsidR="000723AF" w:rsidRPr="00D512BC">
        <w:rPr>
          <w:rFonts w:ascii="Times New Roman" w:hAnsi="Times New Roman"/>
          <w:sz w:val="24"/>
          <w:szCs w:val="24"/>
        </w:rPr>
        <w:lastRenderedPageBreak/>
        <w:t>license cannot be specific to a product. Finally must not restrict other software and must be technology neutral.</w:t>
      </w:r>
      <w:r w:rsidR="000723AF" w:rsidRPr="00D512BC">
        <w:rPr>
          <w:rFonts w:ascii="Times New Roman" w:hAnsi="Times New Roman"/>
          <w:sz w:val="24"/>
          <w:szCs w:val="24"/>
        </w:rPr>
        <w:br/>
      </w:r>
      <w:r w:rsidR="000723AF" w:rsidRPr="00D512BC">
        <w:rPr>
          <w:rFonts w:ascii="Times New Roman" w:hAnsi="Times New Roman"/>
          <w:sz w:val="24"/>
          <w:szCs w:val="24"/>
        </w:rPr>
        <w:br/>
      </w:r>
      <w:r w:rsidR="007251FC" w:rsidRPr="00D512BC">
        <w:rPr>
          <w:rFonts w:ascii="Times New Roman" w:hAnsi="Times New Roman"/>
          <w:sz w:val="24"/>
          <w:szCs w:val="24"/>
        </w:rPr>
        <w:t>It may be worth taking a look at moving some of the software engineering development out of government and into the global open source software marketplace</w:t>
      </w:r>
      <w:r w:rsidR="00D512BC" w:rsidRPr="00D512BC">
        <w:rPr>
          <w:rFonts w:ascii="Times New Roman" w:hAnsi="Times New Roman"/>
          <w:sz w:val="24"/>
          <w:szCs w:val="24"/>
        </w:rPr>
        <w:t xml:space="preserve">. </w:t>
      </w:r>
      <w:r w:rsidR="00AB1242" w:rsidRPr="00D512BC">
        <w:rPr>
          <w:rFonts w:ascii="Times New Roman" w:hAnsi="Times New Roman"/>
          <w:sz w:val="24"/>
          <w:szCs w:val="24"/>
        </w:rPr>
        <w:t>I</w:t>
      </w:r>
      <w:r w:rsidR="007251FC" w:rsidRPr="00D512BC">
        <w:rPr>
          <w:rFonts w:ascii="Times New Roman" w:hAnsi="Times New Roman"/>
          <w:sz w:val="24"/>
          <w:szCs w:val="24"/>
        </w:rPr>
        <w:t>t may be beneficial to publish the application development work so that it can be carried forward by the community at large</w:t>
      </w:r>
      <w:r w:rsidR="004C5390" w:rsidRPr="00D512BC">
        <w:rPr>
          <w:rFonts w:ascii="Times New Roman" w:hAnsi="Times New Roman"/>
          <w:sz w:val="24"/>
          <w:szCs w:val="24"/>
        </w:rPr>
        <w:t xml:space="preserve"> and is not lost when one group loses interest or drops out</w:t>
      </w:r>
      <w:r w:rsidR="007251FC" w:rsidRPr="00D512BC">
        <w:rPr>
          <w:rFonts w:ascii="Times New Roman" w:hAnsi="Times New Roman"/>
          <w:sz w:val="24"/>
          <w:szCs w:val="24"/>
        </w:rPr>
        <w:t xml:space="preserve">. </w:t>
      </w:r>
    </w:p>
    <w:p w:rsidR="00033501" w:rsidRPr="00D512BC" w:rsidRDefault="00033501" w:rsidP="00D512BC">
      <w:pPr>
        <w:spacing w:before="100" w:beforeAutospacing="1" w:after="100" w:afterAutospacing="1"/>
        <w:rPr>
          <w:rFonts w:ascii="Times New Roman" w:hAnsi="Times New Roman"/>
          <w:i/>
          <w:sz w:val="24"/>
          <w:szCs w:val="24"/>
          <w:u w:val="single"/>
        </w:rPr>
      </w:pPr>
      <w:r w:rsidRPr="00D512BC">
        <w:rPr>
          <w:rFonts w:ascii="Times New Roman" w:hAnsi="Times New Roman"/>
          <w:i/>
          <w:sz w:val="24"/>
          <w:szCs w:val="24"/>
          <w:u w:val="single"/>
        </w:rPr>
        <w:t>Mobile and Social Networking Platforms</w:t>
      </w:r>
    </w:p>
    <w:p w:rsidR="001D665D" w:rsidRPr="00D512BC" w:rsidRDefault="005002CD"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With more than 5.9 billion mobile subscribers worldwide, nearly 11 billion downloaded mobile applications and one in three persons in the USA using smart phones, it is clear that any solution must be developed in such a manner as to be used where, </w:t>
      </w:r>
      <w:r w:rsidR="000804F4">
        <w:rPr>
          <w:rFonts w:ascii="Times New Roman" w:hAnsi="Times New Roman"/>
          <w:sz w:val="24"/>
          <w:szCs w:val="24"/>
        </w:rPr>
        <w:t xml:space="preserve">and </w:t>
      </w:r>
      <w:r w:rsidRPr="00D512BC">
        <w:rPr>
          <w:rFonts w:ascii="Times New Roman" w:hAnsi="Times New Roman"/>
          <w:sz w:val="24"/>
          <w:szCs w:val="24"/>
        </w:rPr>
        <w:t xml:space="preserve">when the user needs it. </w:t>
      </w:r>
      <w:r w:rsidR="00172E95" w:rsidRPr="00D512BC">
        <w:rPr>
          <w:rFonts w:ascii="Times New Roman" w:hAnsi="Times New Roman"/>
          <w:sz w:val="24"/>
          <w:szCs w:val="24"/>
        </w:rPr>
        <w:t>Decision makers</w:t>
      </w:r>
      <w:r w:rsidR="001D665D" w:rsidRPr="00D512BC">
        <w:rPr>
          <w:rFonts w:ascii="Times New Roman" w:hAnsi="Times New Roman"/>
          <w:sz w:val="24"/>
          <w:szCs w:val="24"/>
        </w:rPr>
        <w:t xml:space="preserve"> </w:t>
      </w:r>
      <w:r w:rsidRPr="00D512BC">
        <w:rPr>
          <w:rFonts w:ascii="Times New Roman" w:hAnsi="Times New Roman"/>
          <w:sz w:val="24"/>
          <w:szCs w:val="24"/>
        </w:rPr>
        <w:t>will need</w:t>
      </w:r>
      <w:r w:rsidR="00D512BC" w:rsidRPr="00D512BC">
        <w:rPr>
          <w:rFonts w:ascii="Times New Roman" w:hAnsi="Times New Roman"/>
          <w:sz w:val="24"/>
          <w:szCs w:val="24"/>
        </w:rPr>
        <w:t xml:space="preserve"> </w:t>
      </w:r>
      <w:r w:rsidR="001D665D" w:rsidRPr="00D512BC">
        <w:rPr>
          <w:rFonts w:ascii="Times New Roman" w:hAnsi="Times New Roman"/>
          <w:sz w:val="24"/>
          <w:szCs w:val="24"/>
        </w:rPr>
        <w:t xml:space="preserve">access to </w:t>
      </w:r>
      <w:r w:rsidR="003355D8" w:rsidRPr="00D512BC">
        <w:rPr>
          <w:rFonts w:ascii="Times New Roman" w:hAnsi="Times New Roman"/>
          <w:sz w:val="24"/>
          <w:szCs w:val="24"/>
        </w:rPr>
        <w:t xml:space="preserve">decision support </w:t>
      </w:r>
      <w:r w:rsidR="001D665D" w:rsidRPr="00D512BC">
        <w:rPr>
          <w:rFonts w:ascii="Times New Roman" w:hAnsi="Times New Roman"/>
          <w:sz w:val="24"/>
          <w:szCs w:val="24"/>
        </w:rPr>
        <w:t>tools via mobile devices</w:t>
      </w:r>
      <w:r w:rsidRPr="00D512BC">
        <w:rPr>
          <w:rFonts w:ascii="Times New Roman" w:hAnsi="Times New Roman"/>
          <w:sz w:val="24"/>
          <w:szCs w:val="24"/>
        </w:rPr>
        <w:t xml:space="preserve"> with the ability to leverage location awareness features available in most mobile devices</w:t>
      </w:r>
      <w:r w:rsidR="001D665D" w:rsidRPr="00D512BC">
        <w:rPr>
          <w:rFonts w:ascii="Times New Roman" w:hAnsi="Times New Roman"/>
          <w:sz w:val="24"/>
          <w:szCs w:val="24"/>
        </w:rPr>
        <w:t xml:space="preserve">; </w:t>
      </w:r>
      <w:r w:rsidR="003355D8" w:rsidRPr="00D512BC">
        <w:rPr>
          <w:rFonts w:ascii="Times New Roman" w:hAnsi="Times New Roman"/>
          <w:sz w:val="24"/>
          <w:szCs w:val="24"/>
        </w:rPr>
        <w:t xml:space="preserve">this is surfacing </w:t>
      </w:r>
      <w:r w:rsidR="00AB1242" w:rsidRPr="00D512BC">
        <w:rPr>
          <w:rFonts w:ascii="Times New Roman" w:hAnsi="Times New Roman"/>
          <w:sz w:val="24"/>
          <w:szCs w:val="24"/>
        </w:rPr>
        <w:t xml:space="preserve">a need </w:t>
      </w:r>
      <w:r w:rsidR="00172E95" w:rsidRPr="00D512BC">
        <w:rPr>
          <w:rFonts w:ascii="Times New Roman" w:hAnsi="Times New Roman"/>
          <w:sz w:val="24"/>
          <w:szCs w:val="24"/>
        </w:rPr>
        <w:t>to develop</w:t>
      </w:r>
      <w:r w:rsidR="00AB1242" w:rsidRPr="00D512BC">
        <w:rPr>
          <w:rFonts w:ascii="Times New Roman" w:hAnsi="Times New Roman"/>
          <w:sz w:val="24"/>
          <w:szCs w:val="24"/>
        </w:rPr>
        <w:t xml:space="preserve"> new vehicles for </w:t>
      </w:r>
      <w:r w:rsidR="00F1732F" w:rsidRPr="00D512BC">
        <w:rPr>
          <w:rFonts w:ascii="Times New Roman" w:hAnsi="Times New Roman"/>
          <w:sz w:val="24"/>
          <w:szCs w:val="24"/>
        </w:rPr>
        <w:t>c</w:t>
      </w:r>
      <w:r w:rsidR="00AB1242" w:rsidRPr="00D512BC">
        <w:rPr>
          <w:rFonts w:ascii="Times New Roman" w:hAnsi="Times New Roman"/>
          <w:sz w:val="24"/>
          <w:szCs w:val="24"/>
        </w:rPr>
        <w:t xml:space="preserve">ommunications </w:t>
      </w:r>
      <w:r w:rsidR="00172E95" w:rsidRPr="00D512BC">
        <w:rPr>
          <w:rFonts w:ascii="Times New Roman" w:hAnsi="Times New Roman"/>
          <w:sz w:val="24"/>
          <w:szCs w:val="24"/>
        </w:rPr>
        <w:t>like applications</w:t>
      </w:r>
      <w:r w:rsidR="003355D8" w:rsidRPr="00D512BC">
        <w:rPr>
          <w:rFonts w:ascii="Times New Roman" w:hAnsi="Times New Roman"/>
          <w:sz w:val="24"/>
          <w:szCs w:val="24"/>
        </w:rPr>
        <w:t xml:space="preserve"> </w:t>
      </w:r>
      <w:r w:rsidR="001D665D" w:rsidRPr="00D512BC">
        <w:rPr>
          <w:rFonts w:ascii="Times New Roman" w:hAnsi="Times New Roman"/>
          <w:sz w:val="24"/>
          <w:szCs w:val="24"/>
        </w:rPr>
        <w:t>on smart phones</w:t>
      </w:r>
      <w:r w:rsidR="00172E95" w:rsidRPr="00D512BC">
        <w:rPr>
          <w:rFonts w:ascii="Times New Roman" w:hAnsi="Times New Roman"/>
          <w:sz w:val="24"/>
          <w:szCs w:val="24"/>
        </w:rPr>
        <w:t>, Facebook</w:t>
      </w:r>
      <w:r w:rsidR="00AB1242" w:rsidRPr="00D512BC">
        <w:rPr>
          <w:rFonts w:ascii="Times New Roman" w:hAnsi="Times New Roman"/>
          <w:sz w:val="24"/>
          <w:szCs w:val="24"/>
        </w:rPr>
        <w:t>, or others that</w:t>
      </w:r>
      <w:r w:rsidR="003355D8" w:rsidRPr="00D512BC">
        <w:rPr>
          <w:rFonts w:ascii="Times New Roman" w:hAnsi="Times New Roman"/>
          <w:sz w:val="24"/>
          <w:szCs w:val="24"/>
        </w:rPr>
        <w:t xml:space="preserve"> could be beneficial when community involvement is at stake</w:t>
      </w:r>
      <w:r w:rsidR="001D665D" w:rsidRPr="00D512BC">
        <w:rPr>
          <w:rFonts w:ascii="Times New Roman" w:hAnsi="Times New Roman"/>
          <w:sz w:val="24"/>
          <w:szCs w:val="24"/>
        </w:rPr>
        <w:t xml:space="preserve">. </w:t>
      </w:r>
    </w:p>
    <w:p w:rsidR="005002CD" w:rsidRPr="00D512BC" w:rsidRDefault="005002CD"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Social media sites such as Facebook provide further evidence in support of building this solution in a highly distributable format. With more than </w:t>
      </w:r>
      <w:r w:rsidR="00094569">
        <w:rPr>
          <w:rFonts w:ascii="Times New Roman" w:hAnsi="Times New Roman"/>
          <w:sz w:val="24"/>
          <w:szCs w:val="24"/>
        </w:rPr>
        <w:t>9</w:t>
      </w:r>
      <w:r w:rsidR="00094569" w:rsidRPr="00D512BC">
        <w:rPr>
          <w:rFonts w:ascii="Times New Roman" w:hAnsi="Times New Roman"/>
          <w:sz w:val="24"/>
          <w:szCs w:val="24"/>
        </w:rPr>
        <w:t xml:space="preserve">00 </w:t>
      </w:r>
      <w:r w:rsidRPr="00D512BC">
        <w:rPr>
          <w:rFonts w:ascii="Times New Roman" w:hAnsi="Times New Roman"/>
          <w:sz w:val="24"/>
          <w:szCs w:val="24"/>
        </w:rPr>
        <w:t xml:space="preserve">million users, Facebook is now used by 1 in every </w:t>
      </w:r>
      <w:r w:rsidR="00094569" w:rsidRPr="00D512BC">
        <w:rPr>
          <w:rFonts w:ascii="Times New Roman" w:hAnsi="Times New Roman"/>
          <w:sz w:val="24"/>
          <w:szCs w:val="24"/>
        </w:rPr>
        <w:t>1</w:t>
      </w:r>
      <w:r w:rsidR="00094569">
        <w:rPr>
          <w:rFonts w:ascii="Times New Roman" w:hAnsi="Times New Roman"/>
          <w:sz w:val="24"/>
          <w:szCs w:val="24"/>
        </w:rPr>
        <w:t>0</w:t>
      </w:r>
      <w:r w:rsidR="00094569" w:rsidRPr="00D512BC">
        <w:rPr>
          <w:rFonts w:ascii="Times New Roman" w:hAnsi="Times New Roman"/>
          <w:sz w:val="24"/>
          <w:szCs w:val="24"/>
        </w:rPr>
        <w:t xml:space="preserve"> </w:t>
      </w:r>
      <w:r w:rsidRPr="00D512BC">
        <w:rPr>
          <w:rFonts w:ascii="Times New Roman" w:hAnsi="Times New Roman"/>
          <w:sz w:val="24"/>
          <w:szCs w:val="24"/>
        </w:rPr>
        <w:t xml:space="preserve">people on earth. Over 200 million people access Facebook via their mobile phone and more than 250 million people interact with Facebook from outside the official website on a monthly basis across 2 million websites. </w:t>
      </w:r>
    </w:p>
    <w:p w:rsidR="00033501" w:rsidRPr="00D512BC" w:rsidRDefault="00033501" w:rsidP="00D512BC">
      <w:pPr>
        <w:spacing w:before="100" w:beforeAutospacing="1" w:after="100" w:afterAutospacing="1"/>
        <w:rPr>
          <w:rFonts w:ascii="Times New Roman" w:hAnsi="Times New Roman"/>
          <w:i/>
          <w:sz w:val="24"/>
          <w:szCs w:val="24"/>
          <w:u w:val="single"/>
        </w:rPr>
      </w:pPr>
      <w:r w:rsidRPr="00D512BC">
        <w:rPr>
          <w:rFonts w:ascii="Times New Roman" w:hAnsi="Times New Roman"/>
          <w:i/>
          <w:sz w:val="24"/>
          <w:szCs w:val="24"/>
          <w:u w:val="single"/>
        </w:rPr>
        <w:t xml:space="preserve">Data </w:t>
      </w:r>
      <w:r w:rsidR="00C15479" w:rsidRPr="00D512BC">
        <w:rPr>
          <w:rFonts w:ascii="Times New Roman" w:hAnsi="Times New Roman"/>
          <w:i/>
          <w:sz w:val="24"/>
          <w:szCs w:val="24"/>
          <w:u w:val="single"/>
        </w:rPr>
        <w:t xml:space="preserve">Access and </w:t>
      </w:r>
      <w:r w:rsidRPr="00D512BC">
        <w:rPr>
          <w:rFonts w:ascii="Times New Roman" w:hAnsi="Times New Roman"/>
          <w:i/>
          <w:sz w:val="24"/>
          <w:szCs w:val="24"/>
          <w:u w:val="single"/>
        </w:rPr>
        <w:t>Exploitation</w:t>
      </w:r>
    </w:p>
    <w:p w:rsidR="00033501" w:rsidRPr="00D512BC" w:rsidRDefault="00C15479" w:rsidP="00D512BC">
      <w:pPr>
        <w:spacing w:before="100" w:beforeAutospacing="1" w:after="100" w:afterAutospacing="1"/>
        <w:rPr>
          <w:rFonts w:ascii="Times New Roman" w:hAnsi="Times New Roman"/>
          <w:i/>
          <w:sz w:val="24"/>
          <w:szCs w:val="24"/>
          <w:u w:val="single"/>
        </w:rPr>
      </w:pPr>
      <w:r w:rsidRPr="00D512BC">
        <w:rPr>
          <w:rFonts w:ascii="Times New Roman" w:hAnsi="Times New Roman"/>
          <w:sz w:val="24"/>
          <w:szCs w:val="24"/>
        </w:rPr>
        <w:t xml:space="preserve">One of the biggest challenges is access to relevant data from disparate data sources. </w:t>
      </w:r>
      <w:r w:rsidR="007E1F08" w:rsidRPr="00D512BC">
        <w:rPr>
          <w:rFonts w:ascii="Times New Roman" w:hAnsi="Times New Roman"/>
          <w:sz w:val="24"/>
          <w:szCs w:val="24"/>
        </w:rPr>
        <w:t xml:space="preserve">Some tools such as </w:t>
      </w:r>
      <w:r w:rsidR="001D665D" w:rsidRPr="00D512BC">
        <w:rPr>
          <w:rFonts w:ascii="Times New Roman" w:hAnsi="Times New Roman"/>
          <w:sz w:val="24"/>
          <w:szCs w:val="24"/>
        </w:rPr>
        <w:t xml:space="preserve">OpenEI </w:t>
      </w:r>
      <w:r w:rsidR="00C62AAE" w:rsidRPr="00D512BC">
        <w:rPr>
          <w:rFonts w:ascii="Times New Roman" w:hAnsi="Times New Roman"/>
          <w:sz w:val="24"/>
          <w:szCs w:val="24"/>
        </w:rPr>
        <w:t>provide</w:t>
      </w:r>
      <w:r w:rsidR="007E1F08" w:rsidRPr="00D512BC">
        <w:rPr>
          <w:rFonts w:ascii="Times New Roman" w:hAnsi="Times New Roman"/>
          <w:sz w:val="24"/>
          <w:szCs w:val="24"/>
        </w:rPr>
        <w:t xml:space="preserve"> </w:t>
      </w:r>
      <w:r w:rsidR="00C62AAE" w:rsidRPr="00D512BC">
        <w:rPr>
          <w:rFonts w:ascii="Times New Roman" w:hAnsi="Times New Roman"/>
          <w:sz w:val="24"/>
          <w:szCs w:val="24"/>
        </w:rPr>
        <w:t>applications</w:t>
      </w:r>
      <w:r w:rsidR="007E1F08" w:rsidRPr="00D512BC">
        <w:rPr>
          <w:rFonts w:ascii="Times New Roman" w:hAnsi="Times New Roman"/>
          <w:sz w:val="24"/>
          <w:szCs w:val="24"/>
        </w:rPr>
        <w:t xml:space="preserve"> that offer data, but they</w:t>
      </w:r>
      <w:r w:rsidR="001D665D" w:rsidRPr="00D512BC">
        <w:rPr>
          <w:rFonts w:ascii="Times New Roman" w:hAnsi="Times New Roman"/>
          <w:sz w:val="24"/>
          <w:szCs w:val="24"/>
        </w:rPr>
        <w:t xml:space="preserve"> do</w:t>
      </w:r>
      <w:r w:rsidR="007E1F08" w:rsidRPr="00D512BC">
        <w:rPr>
          <w:rFonts w:ascii="Times New Roman" w:hAnsi="Times New Roman"/>
          <w:sz w:val="24"/>
          <w:szCs w:val="24"/>
        </w:rPr>
        <w:t>n</w:t>
      </w:r>
      <w:r w:rsidR="001D665D" w:rsidRPr="00D512BC">
        <w:rPr>
          <w:rFonts w:ascii="Times New Roman" w:hAnsi="Times New Roman"/>
          <w:sz w:val="24"/>
          <w:szCs w:val="24"/>
        </w:rPr>
        <w:t>’t allow users</w:t>
      </w:r>
      <w:r w:rsidR="007E1F08" w:rsidRPr="00D512BC">
        <w:rPr>
          <w:rFonts w:ascii="Times New Roman" w:hAnsi="Times New Roman"/>
          <w:sz w:val="24"/>
          <w:szCs w:val="24"/>
        </w:rPr>
        <w:t xml:space="preserve"> to play with the data. </w:t>
      </w:r>
      <w:r w:rsidR="00B17865" w:rsidRPr="00D512BC">
        <w:rPr>
          <w:rFonts w:ascii="Times New Roman" w:hAnsi="Times New Roman"/>
          <w:sz w:val="24"/>
          <w:szCs w:val="24"/>
        </w:rPr>
        <w:t xml:space="preserve">DOE </w:t>
      </w:r>
      <w:r w:rsidR="001D665D" w:rsidRPr="00D512BC">
        <w:rPr>
          <w:rFonts w:ascii="Times New Roman" w:hAnsi="Times New Roman"/>
          <w:sz w:val="24"/>
          <w:szCs w:val="24"/>
        </w:rPr>
        <w:t xml:space="preserve">is </w:t>
      </w:r>
      <w:r w:rsidR="007243BB" w:rsidRPr="00D512BC">
        <w:rPr>
          <w:rFonts w:ascii="Times New Roman" w:hAnsi="Times New Roman"/>
          <w:sz w:val="24"/>
          <w:szCs w:val="24"/>
        </w:rPr>
        <w:t>sponsoring development of</w:t>
      </w:r>
      <w:r w:rsidR="001D665D" w:rsidRPr="00D512BC">
        <w:rPr>
          <w:rFonts w:ascii="Times New Roman" w:hAnsi="Times New Roman"/>
          <w:sz w:val="24"/>
          <w:szCs w:val="24"/>
        </w:rPr>
        <w:t xml:space="preserve"> apps for solar siting, geothermal, </w:t>
      </w:r>
      <w:r w:rsidR="002A4DAE" w:rsidRPr="00D512BC">
        <w:rPr>
          <w:rFonts w:ascii="Times New Roman" w:hAnsi="Times New Roman"/>
          <w:sz w:val="24"/>
          <w:szCs w:val="24"/>
        </w:rPr>
        <w:t xml:space="preserve">and </w:t>
      </w:r>
      <w:r w:rsidR="001D665D" w:rsidRPr="00D512BC">
        <w:rPr>
          <w:rFonts w:ascii="Times New Roman" w:hAnsi="Times New Roman"/>
          <w:sz w:val="24"/>
          <w:szCs w:val="24"/>
        </w:rPr>
        <w:t xml:space="preserve">considering an app for wind </w:t>
      </w:r>
      <w:r w:rsidR="007243BB" w:rsidRPr="00D512BC">
        <w:rPr>
          <w:rFonts w:ascii="Times New Roman" w:hAnsi="Times New Roman"/>
          <w:sz w:val="24"/>
          <w:szCs w:val="24"/>
        </w:rPr>
        <w:t xml:space="preserve">power </w:t>
      </w:r>
      <w:r w:rsidR="001D665D" w:rsidRPr="00D512BC">
        <w:rPr>
          <w:rFonts w:ascii="Times New Roman" w:hAnsi="Times New Roman"/>
          <w:sz w:val="24"/>
          <w:szCs w:val="24"/>
        </w:rPr>
        <w:t xml:space="preserve">siting. </w:t>
      </w:r>
      <w:r w:rsidR="0001510F" w:rsidRPr="00D512BC">
        <w:rPr>
          <w:rFonts w:ascii="Times New Roman" w:hAnsi="Times New Roman"/>
          <w:sz w:val="24"/>
          <w:szCs w:val="24"/>
        </w:rPr>
        <w:t>The a</w:t>
      </w:r>
      <w:r w:rsidR="001D665D" w:rsidRPr="00D512BC">
        <w:rPr>
          <w:rFonts w:ascii="Times New Roman" w:hAnsi="Times New Roman"/>
          <w:sz w:val="24"/>
          <w:szCs w:val="24"/>
        </w:rPr>
        <w:t>pp for solar, for example, will give information on how much energy solar panels would generate and what sort of federal/state rebates and incentives are avai</w:t>
      </w:r>
      <w:r w:rsidRPr="00D512BC">
        <w:rPr>
          <w:rFonts w:ascii="Times New Roman" w:hAnsi="Times New Roman"/>
          <w:sz w:val="24"/>
          <w:szCs w:val="24"/>
        </w:rPr>
        <w:t>lable for installing panels (a</w:t>
      </w:r>
      <w:r w:rsidR="001D665D" w:rsidRPr="00D512BC">
        <w:rPr>
          <w:rFonts w:ascii="Times New Roman" w:hAnsi="Times New Roman"/>
          <w:sz w:val="24"/>
          <w:szCs w:val="24"/>
        </w:rPr>
        <w:t xml:space="preserve"> beta solar app </w:t>
      </w:r>
      <w:r w:rsidR="002A4DAE" w:rsidRPr="00D512BC">
        <w:rPr>
          <w:rFonts w:ascii="Times New Roman" w:hAnsi="Times New Roman"/>
          <w:sz w:val="24"/>
          <w:szCs w:val="24"/>
        </w:rPr>
        <w:t xml:space="preserve">is expected </w:t>
      </w:r>
      <w:r w:rsidR="001D665D" w:rsidRPr="00D512BC">
        <w:rPr>
          <w:rFonts w:ascii="Times New Roman" w:hAnsi="Times New Roman"/>
          <w:sz w:val="24"/>
          <w:szCs w:val="24"/>
        </w:rPr>
        <w:t>by March 2012</w:t>
      </w:r>
      <w:r w:rsidRPr="00D512BC">
        <w:rPr>
          <w:rFonts w:ascii="Times New Roman" w:hAnsi="Times New Roman"/>
          <w:sz w:val="24"/>
          <w:szCs w:val="24"/>
        </w:rPr>
        <w:t>)</w:t>
      </w:r>
      <w:r w:rsidR="001D665D" w:rsidRPr="00D512BC">
        <w:rPr>
          <w:rFonts w:ascii="Times New Roman" w:hAnsi="Times New Roman"/>
          <w:sz w:val="24"/>
          <w:szCs w:val="24"/>
        </w:rPr>
        <w:t xml:space="preserve">. </w:t>
      </w:r>
      <w:r w:rsidRPr="00D512BC">
        <w:rPr>
          <w:rFonts w:ascii="Times New Roman" w:hAnsi="Times New Roman"/>
          <w:sz w:val="24"/>
          <w:szCs w:val="24"/>
        </w:rPr>
        <w:t xml:space="preserve">What is needed is a consistent framework for data access and </w:t>
      </w:r>
      <w:r w:rsidR="0001510F" w:rsidRPr="00D512BC">
        <w:rPr>
          <w:rFonts w:ascii="Times New Roman" w:hAnsi="Times New Roman"/>
          <w:sz w:val="24"/>
          <w:szCs w:val="24"/>
        </w:rPr>
        <w:t>use</w:t>
      </w:r>
      <w:r w:rsidRPr="00D512BC">
        <w:rPr>
          <w:rFonts w:ascii="Times New Roman" w:hAnsi="Times New Roman"/>
          <w:sz w:val="24"/>
          <w:szCs w:val="24"/>
        </w:rPr>
        <w:t xml:space="preserve">. Greater institutional commitment is needed from data owners to keep data platforms and services as close to state of the art and open as possible. </w:t>
      </w:r>
      <w:r w:rsidR="00B648F9" w:rsidRPr="00D512BC">
        <w:rPr>
          <w:rFonts w:ascii="Times New Roman" w:hAnsi="Times New Roman"/>
          <w:i/>
          <w:sz w:val="24"/>
          <w:szCs w:val="24"/>
          <w:u w:val="single"/>
        </w:rPr>
        <w:t xml:space="preserve">Scientist and </w:t>
      </w:r>
      <w:r w:rsidR="00033501" w:rsidRPr="00D512BC">
        <w:rPr>
          <w:rFonts w:ascii="Times New Roman" w:hAnsi="Times New Roman"/>
          <w:i/>
          <w:sz w:val="24"/>
          <w:szCs w:val="24"/>
          <w:u w:val="single"/>
        </w:rPr>
        <w:t>Stakeholder Engagement</w:t>
      </w:r>
    </w:p>
    <w:p w:rsidR="00BE227D" w:rsidRPr="00D512BC" w:rsidRDefault="00B17865"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A rigorous user centered design process properly engaging stakeholders should be the first step of any development process in support of this initiative.</w:t>
      </w:r>
      <w:r w:rsidR="00D512BC" w:rsidRPr="00D512BC">
        <w:rPr>
          <w:rFonts w:ascii="Times New Roman" w:hAnsi="Times New Roman"/>
          <w:sz w:val="24"/>
          <w:szCs w:val="24"/>
        </w:rPr>
        <w:t xml:space="preserve"> </w:t>
      </w:r>
      <w:r w:rsidR="0001510F" w:rsidRPr="00D512BC">
        <w:rPr>
          <w:rFonts w:ascii="Times New Roman" w:hAnsi="Times New Roman"/>
          <w:sz w:val="24"/>
          <w:szCs w:val="24"/>
        </w:rPr>
        <w:t xml:space="preserve">Decision-making stakeholders must be engaged throughout the “scientific knowledge lifecycle” in order to establish comprehensive and sustainable frameworks and methods for access to actionable information.  </w:t>
      </w:r>
      <w:r w:rsidR="007243BB" w:rsidRPr="00D512BC">
        <w:rPr>
          <w:rFonts w:ascii="Times New Roman" w:hAnsi="Times New Roman"/>
          <w:sz w:val="24"/>
          <w:szCs w:val="24"/>
        </w:rPr>
        <w:t xml:space="preserve">End users include scientists engaged in research as well as </w:t>
      </w:r>
      <w:r w:rsidR="00F73625" w:rsidRPr="00D512BC">
        <w:rPr>
          <w:rFonts w:ascii="Times New Roman" w:hAnsi="Times New Roman"/>
          <w:sz w:val="24"/>
          <w:szCs w:val="24"/>
        </w:rPr>
        <w:t>stakeholders</w:t>
      </w:r>
      <w:r w:rsidR="007243BB" w:rsidRPr="00D512BC">
        <w:rPr>
          <w:rFonts w:ascii="Times New Roman" w:hAnsi="Times New Roman"/>
          <w:sz w:val="24"/>
          <w:szCs w:val="24"/>
        </w:rPr>
        <w:t xml:space="preserve"> </w:t>
      </w:r>
      <w:r w:rsidR="00F73625" w:rsidRPr="00D512BC">
        <w:rPr>
          <w:rFonts w:ascii="Times New Roman" w:hAnsi="Times New Roman"/>
          <w:sz w:val="24"/>
          <w:szCs w:val="24"/>
        </w:rPr>
        <w:t xml:space="preserve">planning and deploying </w:t>
      </w:r>
      <w:r w:rsidR="007251FC" w:rsidRPr="00D512BC">
        <w:rPr>
          <w:rFonts w:ascii="Times New Roman" w:hAnsi="Times New Roman"/>
          <w:sz w:val="24"/>
          <w:szCs w:val="24"/>
        </w:rPr>
        <w:t xml:space="preserve">renewable </w:t>
      </w:r>
      <w:r w:rsidR="00F73625" w:rsidRPr="00D512BC">
        <w:rPr>
          <w:rFonts w:ascii="Times New Roman" w:hAnsi="Times New Roman"/>
          <w:sz w:val="24"/>
          <w:szCs w:val="24"/>
        </w:rPr>
        <w:t xml:space="preserve">energy </w:t>
      </w:r>
      <w:r w:rsidR="00F73625" w:rsidRPr="00D512BC">
        <w:rPr>
          <w:rFonts w:ascii="Times New Roman" w:hAnsi="Times New Roman"/>
          <w:sz w:val="24"/>
          <w:szCs w:val="24"/>
        </w:rPr>
        <w:lastRenderedPageBreak/>
        <w:t xml:space="preserve">infrastructure, and authorities concerned with the </w:t>
      </w:r>
      <w:r w:rsidR="007251FC" w:rsidRPr="00D512BC">
        <w:rPr>
          <w:rFonts w:ascii="Times New Roman" w:hAnsi="Times New Roman"/>
          <w:sz w:val="24"/>
          <w:szCs w:val="24"/>
        </w:rPr>
        <w:t>environmental</w:t>
      </w:r>
      <w:r w:rsidR="00F73625" w:rsidRPr="00D512BC">
        <w:rPr>
          <w:rFonts w:ascii="Times New Roman" w:hAnsi="Times New Roman"/>
          <w:sz w:val="24"/>
          <w:szCs w:val="24"/>
        </w:rPr>
        <w:t xml:space="preserve"> and ecological impacts.</w:t>
      </w:r>
      <w:r w:rsidR="00A649C3" w:rsidRPr="00D512BC">
        <w:rPr>
          <w:rFonts w:ascii="Times New Roman" w:hAnsi="Times New Roman"/>
          <w:sz w:val="24"/>
          <w:szCs w:val="24"/>
        </w:rPr>
        <w:t xml:space="preserve"> Working with management agencies early on in the collaboration would be beneficial in developing long-term strategies that include an adaptive management process. </w:t>
      </w:r>
      <w:r w:rsidR="00C62AAE" w:rsidRPr="00D512BC">
        <w:rPr>
          <w:rFonts w:ascii="Times New Roman" w:hAnsi="Times New Roman"/>
          <w:color w:val="000000"/>
          <w:sz w:val="24"/>
          <w:szCs w:val="24"/>
        </w:rPr>
        <w:t>Stakeholder’s</w:t>
      </w:r>
      <w:r w:rsidR="004C5390" w:rsidRPr="00D512BC">
        <w:rPr>
          <w:rFonts w:ascii="Times New Roman" w:hAnsi="Times New Roman"/>
          <w:color w:val="000000"/>
          <w:sz w:val="24"/>
          <w:szCs w:val="24"/>
        </w:rPr>
        <w:t xml:space="preserve"> workshops with decision makers (e.g., Western Governors Association, other groups) and funding agencies could provide appropriate forums.</w:t>
      </w:r>
    </w:p>
    <w:p w:rsidR="00B527F1" w:rsidRDefault="00B527F1" w:rsidP="00D512BC">
      <w:pPr>
        <w:spacing w:before="100" w:beforeAutospacing="1" w:after="100" w:afterAutospacing="1"/>
        <w:rPr>
          <w:rFonts w:ascii="Times New Roman" w:hAnsi="Times New Roman"/>
          <w:b/>
          <w:bCs/>
          <w:sz w:val="24"/>
          <w:szCs w:val="24"/>
        </w:rPr>
      </w:pPr>
      <w:r w:rsidRPr="00B527F1">
        <w:rPr>
          <w:rFonts w:ascii="Times New Roman" w:hAnsi="Times New Roman"/>
          <w:b/>
          <w:bCs/>
          <w:sz w:val="24"/>
          <w:szCs w:val="24"/>
        </w:rPr>
        <w:t>Enabling Technologies</w:t>
      </w:r>
    </w:p>
    <w:p w:rsidR="00397182" w:rsidRPr="00397182" w:rsidRDefault="00397182" w:rsidP="00D512BC">
      <w:pPr>
        <w:spacing w:before="100" w:beforeAutospacing="1" w:after="100" w:afterAutospacing="1"/>
        <w:rPr>
          <w:rFonts w:ascii="Times New Roman" w:hAnsi="Times New Roman"/>
          <w:bCs/>
          <w:sz w:val="24"/>
          <w:szCs w:val="24"/>
        </w:rPr>
      </w:pPr>
      <w:r w:rsidRPr="00397182">
        <w:rPr>
          <w:rFonts w:ascii="Times New Roman" w:hAnsi="Times New Roman"/>
          <w:bCs/>
          <w:sz w:val="24"/>
          <w:szCs w:val="24"/>
        </w:rPr>
        <w:t>In this section we take a look at some of the technolog</w:t>
      </w:r>
      <w:r>
        <w:rPr>
          <w:rFonts w:ascii="Times New Roman" w:hAnsi="Times New Roman"/>
          <w:bCs/>
          <w:sz w:val="24"/>
          <w:szCs w:val="24"/>
        </w:rPr>
        <w:t>ies that can help in addressing</w:t>
      </w:r>
      <w:r w:rsidRPr="00397182">
        <w:rPr>
          <w:rFonts w:ascii="Times New Roman" w:hAnsi="Times New Roman"/>
          <w:bCs/>
          <w:sz w:val="24"/>
          <w:szCs w:val="24"/>
        </w:rPr>
        <w:t xml:space="preserve"> the stakeholder needs identified above.</w:t>
      </w:r>
    </w:p>
    <w:p w:rsidR="00BE2C45" w:rsidRPr="00D512BC" w:rsidRDefault="00182B7E" w:rsidP="00D512BC">
      <w:pPr>
        <w:spacing w:before="100" w:beforeAutospacing="1" w:after="100" w:afterAutospacing="1"/>
        <w:rPr>
          <w:rFonts w:ascii="Times New Roman" w:hAnsi="Times New Roman"/>
          <w:bCs/>
          <w:i/>
          <w:sz w:val="24"/>
          <w:szCs w:val="24"/>
          <w:u w:val="single"/>
        </w:rPr>
      </w:pPr>
      <w:r w:rsidRPr="00D512BC">
        <w:rPr>
          <w:rFonts w:ascii="Times New Roman" w:hAnsi="Times New Roman"/>
          <w:bCs/>
          <w:i/>
          <w:sz w:val="24"/>
          <w:szCs w:val="24"/>
          <w:u w:val="single"/>
        </w:rPr>
        <w:t>Semantic Web</w:t>
      </w:r>
    </w:p>
    <w:p w:rsidR="00883490" w:rsidRPr="00D512BC" w:rsidRDefault="001E2D24" w:rsidP="00D512BC">
      <w:pPr>
        <w:rPr>
          <w:rFonts w:ascii="Times New Roman" w:hAnsi="Times New Roman"/>
          <w:sz w:val="24"/>
          <w:szCs w:val="24"/>
        </w:rPr>
      </w:pPr>
      <w:r w:rsidRPr="00D512BC">
        <w:rPr>
          <w:rFonts w:ascii="Times New Roman" w:hAnsi="Times New Roman"/>
          <w:sz w:val="24"/>
          <w:szCs w:val="24"/>
        </w:rPr>
        <w:t xml:space="preserve">One of the continuing challenges in any research investigation is the discovery of and access to useful science content from the increasingly large and scattered volumes of science data and related information available. Similar obstacles are faced in the renewable energy arena, specifically in relation to siting new facilities, because of potential environmental and human impacts. For example, solar energy installations can threaten wildlife and detract from nearby historic buildings.  Similarly, wind turbines can pose threats to wildlife and air traffic. To solve such problems requires discovery and effective use of interdisciplinary data, information and tools.  One technical approach to this problem is the use of “semantic aggregators” for gathering information from several different sources. Advances in aggregator technology and semantics now provide for content “curation”, where in addition to gathering information, the aggregator tool organizes, categorizes and ranks content by relevance. </w:t>
      </w:r>
    </w:p>
    <w:p w:rsidR="00883490" w:rsidRPr="00D512BC" w:rsidRDefault="00883490" w:rsidP="00D512BC">
      <w:pPr>
        <w:rPr>
          <w:rFonts w:ascii="Times New Roman" w:hAnsi="Times New Roman"/>
          <w:sz w:val="24"/>
          <w:szCs w:val="24"/>
        </w:rPr>
      </w:pPr>
      <w:r w:rsidRPr="00D512BC">
        <w:rPr>
          <w:rFonts w:ascii="Times New Roman" w:hAnsi="Times New Roman"/>
          <w:sz w:val="24"/>
          <w:szCs w:val="24"/>
        </w:rPr>
        <w:t>The "Semantic Web" refers to a set of technologies blessed by the World Wide Web Consortium (W3C) for representing the meaning of information in a standardized way so that others (human and computer) can understand the specific concepts we wish to convey without the inherent ambiguities and confusion of ordinary natural language</w:t>
      </w:r>
      <w:r w:rsidR="00D512BC" w:rsidRPr="00D512BC">
        <w:rPr>
          <w:rStyle w:val="FootnoteReference"/>
          <w:rFonts w:ascii="Times New Roman" w:hAnsi="Times New Roman"/>
          <w:sz w:val="24"/>
          <w:szCs w:val="24"/>
        </w:rPr>
        <w:footnoteReference w:id="5"/>
      </w:r>
      <w:r w:rsidR="00594C7B" w:rsidRPr="00D512BC">
        <w:rPr>
          <w:rFonts w:ascii="Times New Roman" w:hAnsi="Times New Roman"/>
          <w:sz w:val="24"/>
          <w:szCs w:val="24"/>
        </w:rPr>
        <w:t>.</w:t>
      </w:r>
    </w:p>
    <w:p w:rsidR="008344F9" w:rsidRPr="00D512BC" w:rsidRDefault="00182B7E"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Much of the existing web is based on XML infrastructure. Semantic web provides layering capabilities o</w:t>
      </w:r>
      <w:r w:rsidR="00A34B5D" w:rsidRPr="00D512BC">
        <w:rPr>
          <w:rFonts w:ascii="Times New Roman" w:hAnsi="Times New Roman"/>
          <w:sz w:val="24"/>
          <w:szCs w:val="24"/>
        </w:rPr>
        <w:t>n the XML infrastructure</w:t>
      </w:r>
      <w:r w:rsidR="00883490" w:rsidRPr="00D512BC">
        <w:rPr>
          <w:rStyle w:val="FootnoteReference"/>
          <w:rFonts w:ascii="Times New Roman" w:hAnsi="Times New Roman"/>
          <w:sz w:val="24"/>
          <w:szCs w:val="24"/>
        </w:rPr>
        <w:footnoteReference w:id="6"/>
      </w:r>
      <w:r w:rsidR="00A34B5D" w:rsidRPr="00D512BC">
        <w:rPr>
          <w:rFonts w:ascii="Times New Roman" w:hAnsi="Times New Roman"/>
          <w:sz w:val="24"/>
          <w:szCs w:val="24"/>
        </w:rPr>
        <w:t>. There i</w:t>
      </w:r>
      <w:r w:rsidRPr="00D512BC">
        <w:rPr>
          <w:rFonts w:ascii="Times New Roman" w:hAnsi="Times New Roman"/>
          <w:sz w:val="24"/>
          <w:szCs w:val="24"/>
        </w:rPr>
        <w:t xml:space="preserve">s no </w:t>
      </w:r>
      <w:r w:rsidR="0001510F" w:rsidRPr="00D512BC">
        <w:rPr>
          <w:rFonts w:ascii="Times New Roman" w:hAnsi="Times New Roman"/>
          <w:sz w:val="24"/>
          <w:szCs w:val="24"/>
        </w:rPr>
        <w:t>single</w:t>
      </w:r>
      <w:r w:rsidRPr="00D512BC">
        <w:rPr>
          <w:rFonts w:ascii="Times New Roman" w:hAnsi="Times New Roman"/>
          <w:sz w:val="24"/>
          <w:szCs w:val="24"/>
        </w:rPr>
        <w:t xml:space="preserve"> set of standards for semantic web. OWL (ontology web language) can capture classes, properties, data types, various associative properties, etc. The query language SPARQL is much like SQL. Rule Interchange Format (RIF) has been standardized, tools are just now starting to emerge but there are a large number of ways to encode tools.  Semantics web development requires domain expertise, use cases, and a methodology to proceed with knowledge extraction. </w:t>
      </w:r>
    </w:p>
    <w:p w:rsidR="00BD1E6E" w:rsidRPr="00D512BC" w:rsidRDefault="00BD1E6E" w:rsidP="00D512BC">
      <w:pPr>
        <w:spacing w:before="100" w:beforeAutospacing="1" w:after="100" w:afterAutospacing="1"/>
        <w:rPr>
          <w:rFonts w:ascii="Times New Roman" w:hAnsi="Times New Roman"/>
          <w:i/>
          <w:sz w:val="24"/>
          <w:szCs w:val="24"/>
          <w:u w:val="single"/>
        </w:rPr>
      </w:pPr>
      <w:r w:rsidRPr="00D512BC">
        <w:rPr>
          <w:rFonts w:ascii="Times New Roman" w:hAnsi="Times New Roman"/>
          <w:i/>
          <w:sz w:val="24"/>
          <w:szCs w:val="24"/>
          <w:u w:val="single"/>
        </w:rPr>
        <w:t>OGC and Open Information Architecture</w:t>
      </w:r>
    </w:p>
    <w:p w:rsidR="00BD1E6E" w:rsidRPr="00D512BC" w:rsidRDefault="00BD1E6E"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lastRenderedPageBreak/>
        <w:t xml:space="preserve">The challenge of providing access to diverse models, analytic tools, source data and products to a wide variety of end-users necessitates a flexible information architecture that can accommodate multiple access and delivery methods. Key standards from the Open Geospatial Consortium (OGC) include map visualization (WMS), representation (KML), data access (WFS &amp; WCS), and processing services (WPS) can play an important role in such </w:t>
      </w:r>
      <w:r w:rsidR="00C62AAE" w:rsidRPr="00D512BC">
        <w:rPr>
          <w:rFonts w:ascii="Times New Roman" w:hAnsi="Times New Roman"/>
          <w:sz w:val="24"/>
          <w:szCs w:val="24"/>
        </w:rPr>
        <w:t>architecture</w:t>
      </w:r>
      <w:r w:rsidRPr="00D512BC">
        <w:rPr>
          <w:rFonts w:ascii="Times New Roman" w:hAnsi="Times New Roman"/>
          <w:sz w:val="24"/>
          <w:szCs w:val="24"/>
        </w:rPr>
        <w:t xml:space="preserve">. Other OGC Services of potential applicability are Sensor Web Enablement, Catalog Service, Geography Markup Language (GML) and Network Common Data Form (NetCDF). In particular, what is needed is an architecture that can integrate OGC services into a broader system for discovery, access, and curation by users that range from the general public to users with specialized analytic skills and tools, geospatial and otherwise. ESIP members have substantial experience in </w:t>
      </w:r>
      <w:r w:rsidR="00902461" w:rsidRPr="00D512BC">
        <w:rPr>
          <w:rFonts w:ascii="Times New Roman" w:hAnsi="Times New Roman"/>
          <w:sz w:val="24"/>
          <w:szCs w:val="24"/>
        </w:rPr>
        <w:t xml:space="preserve">designing architectural frameworks </w:t>
      </w:r>
      <w:r w:rsidRPr="00D512BC">
        <w:rPr>
          <w:rFonts w:ascii="Times New Roman" w:hAnsi="Times New Roman"/>
          <w:sz w:val="24"/>
          <w:szCs w:val="24"/>
        </w:rPr>
        <w:t xml:space="preserve">implementing OGC services. An open information architecture model (which includes OGC services) exists that can be leveraged and tailored within which a growing renewable energy and environmental evaluation community of practice can participate. If we can, as a community, move towards interoperability standards, we will be in a better position in leveraging the investments by other communities. We </w:t>
      </w:r>
      <w:r w:rsidR="00302533" w:rsidRPr="00D512BC">
        <w:rPr>
          <w:rFonts w:ascii="Times New Roman" w:hAnsi="Times New Roman"/>
          <w:sz w:val="24"/>
          <w:szCs w:val="24"/>
        </w:rPr>
        <w:t>will need to</w:t>
      </w:r>
      <w:r w:rsidRPr="00D512BC">
        <w:rPr>
          <w:rFonts w:ascii="Times New Roman" w:hAnsi="Times New Roman"/>
          <w:sz w:val="24"/>
          <w:szCs w:val="24"/>
        </w:rPr>
        <w:t xml:space="preserve"> think about what </w:t>
      </w:r>
      <w:r w:rsidR="00302533" w:rsidRPr="00D512BC">
        <w:rPr>
          <w:rFonts w:ascii="Times New Roman" w:hAnsi="Times New Roman"/>
          <w:sz w:val="24"/>
          <w:szCs w:val="24"/>
        </w:rPr>
        <w:t xml:space="preserve">specific </w:t>
      </w:r>
      <w:r w:rsidRPr="00D512BC">
        <w:rPr>
          <w:rFonts w:ascii="Times New Roman" w:hAnsi="Times New Roman"/>
          <w:sz w:val="24"/>
          <w:szCs w:val="24"/>
        </w:rPr>
        <w:t>capabilities we need to develop to make use of community developed resources to produce end-user applications.</w:t>
      </w:r>
    </w:p>
    <w:p w:rsidR="00F23A43" w:rsidRPr="00D512BC" w:rsidRDefault="00B527F1" w:rsidP="00D512BC">
      <w:pPr>
        <w:spacing w:before="100" w:beforeAutospacing="1" w:after="100" w:afterAutospacing="1"/>
        <w:rPr>
          <w:rFonts w:ascii="Times New Roman" w:hAnsi="Times New Roman"/>
          <w:i/>
          <w:sz w:val="24"/>
          <w:szCs w:val="24"/>
          <w:u w:val="single"/>
        </w:rPr>
      </w:pPr>
      <w:r>
        <w:rPr>
          <w:rFonts w:ascii="Times New Roman" w:hAnsi="Times New Roman"/>
          <w:bCs/>
          <w:i/>
          <w:sz w:val="24"/>
          <w:szCs w:val="24"/>
          <w:u w:val="single"/>
        </w:rPr>
        <w:t>Drupal</w:t>
      </w:r>
      <w:r w:rsidR="00F23A43" w:rsidRPr="00D512BC">
        <w:rPr>
          <w:rFonts w:ascii="Times New Roman" w:hAnsi="Times New Roman"/>
          <w:i/>
          <w:sz w:val="24"/>
          <w:szCs w:val="24"/>
          <w:u w:val="single"/>
        </w:rPr>
        <w:t xml:space="preserve"> </w:t>
      </w:r>
    </w:p>
    <w:p w:rsidR="00D512BC" w:rsidRPr="00F37FC4" w:rsidRDefault="00F23A43"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Drupal is a popular open source Web Content Management Framework used to create a wide range of websites. </w:t>
      </w:r>
      <w:proofErr w:type="gramStart"/>
      <w:r w:rsidRPr="00D512BC">
        <w:rPr>
          <w:rFonts w:ascii="Times New Roman" w:hAnsi="Times New Roman"/>
          <w:sz w:val="24"/>
          <w:szCs w:val="24"/>
        </w:rPr>
        <w:t>It</w:t>
      </w:r>
      <w:r w:rsidR="000804F4">
        <w:rPr>
          <w:rFonts w:ascii="Times New Roman" w:hAnsi="Times New Roman"/>
          <w:sz w:val="24"/>
          <w:szCs w:val="24"/>
        </w:rPr>
        <w:t>’s</w:t>
      </w:r>
      <w:proofErr w:type="gramEnd"/>
      <w:r w:rsidRPr="00D512BC">
        <w:rPr>
          <w:rFonts w:ascii="Times New Roman" w:hAnsi="Times New Roman"/>
          <w:sz w:val="24"/>
          <w:szCs w:val="24"/>
        </w:rPr>
        <w:t xml:space="preserve"> </w:t>
      </w:r>
      <w:r w:rsidR="000804F4">
        <w:rPr>
          <w:rFonts w:ascii="Times New Roman" w:hAnsi="Times New Roman"/>
          <w:sz w:val="24"/>
          <w:szCs w:val="24"/>
        </w:rPr>
        <w:t>creative capacities range from</w:t>
      </w:r>
      <w:r w:rsidR="000804F4" w:rsidRPr="00D512BC">
        <w:rPr>
          <w:rFonts w:ascii="Times New Roman" w:hAnsi="Times New Roman"/>
          <w:sz w:val="24"/>
          <w:szCs w:val="24"/>
        </w:rPr>
        <w:t xml:space="preserve"> </w:t>
      </w:r>
      <w:r w:rsidRPr="00D512BC">
        <w:rPr>
          <w:rFonts w:ascii="Times New Roman" w:hAnsi="Times New Roman"/>
          <w:sz w:val="24"/>
          <w:szCs w:val="24"/>
        </w:rPr>
        <w:t xml:space="preserve">basic websites to a full feature portal to support an online community. Drupal is widely utilized to create </w:t>
      </w:r>
      <w:r w:rsidR="003A069E" w:rsidRPr="00D512BC">
        <w:rPr>
          <w:rFonts w:ascii="Times New Roman" w:hAnsi="Times New Roman"/>
          <w:sz w:val="24"/>
          <w:szCs w:val="24"/>
        </w:rPr>
        <w:t>p</w:t>
      </w:r>
      <w:r w:rsidRPr="00D512BC">
        <w:rPr>
          <w:rFonts w:ascii="Times New Roman" w:hAnsi="Times New Roman"/>
          <w:sz w:val="24"/>
          <w:szCs w:val="24"/>
        </w:rPr>
        <w:t xml:space="preserve">ortals within the </w:t>
      </w:r>
      <w:r w:rsidR="003A069E" w:rsidRPr="00D512BC">
        <w:rPr>
          <w:rFonts w:ascii="Times New Roman" w:hAnsi="Times New Roman"/>
          <w:sz w:val="24"/>
          <w:szCs w:val="24"/>
        </w:rPr>
        <w:t>s</w:t>
      </w:r>
      <w:r w:rsidRPr="00D512BC">
        <w:rPr>
          <w:rFonts w:ascii="Times New Roman" w:hAnsi="Times New Roman"/>
          <w:sz w:val="24"/>
          <w:szCs w:val="24"/>
        </w:rPr>
        <w:t>cien</w:t>
      </w:r>
      <w:r w:rsidR="003A069E" w:rsidRPr="00D512BC">
        <w:rPr>
          <w:rFonts w:ascii="Times New Roman" w:hAnsi="Times New Roman"/>
          <w:sz w:val="24"/>
          <w:szCs w:val="24"/>
        </w:rPr>
        <w:t>tific</w:t>
      </w:r>
      <w:r w:rsidRPr="00D512BC">
        <w:rPr>
          <w:rFonts w:ascii="Times New Roman" w:hAnsi="Times New Roman"/>
          <w:sz w:val="24"/>
          <w:szCs w:val="24"/>
        </w:rPr>
        <w:t xml:space="preserve"> community to catalog and share science artifacts. Key features and functionality include an extensive administration and user interface, custom content types, versioning, taxonomy support, search support, a template and theme system which allows one to change the look/feel without having to change the html, and a very nice user management system that allows one to make very fine grain changes. Drupal has a very minimal software stack, yet provides capabilities of PHP, MySQL and Apache. Drupal has been used for document/data/metadata management, and is </w:t>
      </w:r>
      <w:r w:rsidR="00EA54BA" w:rsidRPr="00D512BC">
        <w:rPr>
          <w:rFonts w:ascii="Times New Roman" w:hAnsi="Times New Roman"/>
          <w:sz w:val="24"/>
          <w:szCs w:val="24"/>
        </w:rPr>
        <w:t>well suited</w:t>
      </w:r>
      <w:r w:rsidRPr="00D512BC">
        <w:rPr>
          <w:rFonts w:ascii="Times New Roman" w:hAnsi="Times New Roman"/>
          <w:sz w:val="24"/>
          <w:szCs w:val="24"/>
        </w:rPr>
        <w:t xml:space="preserve"> for community based frameworks. Examples of Drupal implementation are NASA JPL DAAC, and DOE Bioenergy KDF (has a tools &amp; apps catalog). </w:t>
      </w:r>
    </w:p>
    <w:p w:rsidR="00594C7B" w:rsidRPr="00D512BC" w:rsidRDefault="00594C7B" w:rsidP="00D512BC">
      <w:pPr>
        <w:spacing w:before="100" w:beforeAutospacing="1" w:after="100" w:afterAutospacing="1"/>
        <w:rPr>
          <w:rFonts w:ascii="Times New Roman" w:hAnsi="Times New Roman"/>
          <w:b/>
          <w:bCs/>
          <w:sz w:val="24"/>
          <w:szCs w:val="24"/>
        </w:rPr>
      </w:pPr>
      <w:r w:rsidRPr="00D512BC">
        <w:rPr>
          <w:rFonts w:ascii="Times New Roman" w:hAnsi="Times New Roman"/>
          <w:b/>
          <w:bCs/>
          <w:sz w:val="24"/>
          <w:szCs w:val="24"/>
        </w:rPr>
        <w:t>ESIP’s Role</w:t>
      </w:r>
    </w:p>
    <w:p w:rsidR="00594C7B" w:rsidRPr="00D512BC" w:rsidRDefault="00397182" w:rsidP="00F37FC4">
      <w:pPr>
        <w:rPr>
          <w:rFonts w:ascii="Times New Roman" w:hAnsi="Times New Roman"/>
          <w:sz w:val="24"/>
          <w:szCs w:val="24"/>
        </w:rPr>
      </w:pPr>
      <w:r>
        <w:rPr>
          <w:rFonts w:ascii="Times New Roman" w:hAnsi="Times New Roman"/>
          <w:bCs/>
          <w:sz w:val="24"/>
          <w:szCs w:val="24"/>
        </w:rPr>
        <w:t xml:space="preserve">ESIP can play a significant role in multiple ways. First of all, </w:t>
      </w:r>
      <w:r w:rsidR="00594C7B" w:rsidRPr="00D512BC">
        <w:rPr>
          <w:rFonts w:ascii="Times New Roman" w:hAnsi="Times New Roman"/>
          <w:bCs/>
          <w:sz w:val="24"/>
          <w:szCs w:val="24"/>
        </w:rPr>
        <w:t>ESIP can help by providing channels to data and analysis tools that can then be used to make apps tailored to energy stakeholders needs.</w:t>
      </w:r>
      <w:r w:rsidR="00594C7B" w:rsidRPr="00D512BC">
        <w:rPr>
          <w:rFonts w:ascii="Times New Roman" w:hAnsi="Times New Roman"/>
          <w:sz w:val="24"/>
          <w:szCs w:val="24"/>
        </w:rPr>
        <w:t xml:space="preserve"> This will require leadership and direction from ESIP members and data owners in pointing to where the data are and how to get it flowing. Evidently, the stakeholders</w:t>
      </w:r>
      <w:r w:rsidR="00152C27">
        <w:rPr>
          <w:rFonts w:ascii="Times New Roman" w:hAnsi="Times New Roman"/>
          <w:sz w:val="24"/>
          <w:szCs w:val="24"/>
        </w:rPr>
        <w:t>,</w:t>
      </w:r>
      <w:r w:rsidR="00594C7B" w:rsidRPr="00D512BC">
        <w:rPr>
          <w:rFonts w:ascii="Times New Roman" w:hAnsi="Times New Roman"/>
          <w:sz w:val="24"/>
          <w:szCs w:val="24"/>
        </w:rPr>
        <w:t xml:space="preserve"> critical to renewable energy development</w:t>
      </w:r>
      <w:r w:rsidR="00152C27">
        <w:rPr>
          <w:rFonts w:ascii="Times New Roman" w:hAnsi="Times New Roman"/>
          <w:sz w:val="24"/>
          <w:szCs w:val="24"/>
        </w:rPr>
        <w:t>,</w:t>
      </w:r>
      <w:r w:rsidR="00594C7B" w:rsidRPr="00D512BC">
        <w:rPr>
          <w:rFonts w:ascii="Times New Roman" w:hAnsi="Times New Roman"/>
          <w:sz w:val="24"/>
          <w:szCs w:val="24"/>
        </w:rPr>
        <w:t xml:space="preserve"> hold a variety of perspectives and viewpoints on the issue.  ESIP, through its decades of engagement with these stakeholder communities as well as </w:t>
      </w:r>
      <w:r w:rsidR="00594C7B" w:rsidRPr="00D512BC">
        <w:rPr>
          <w:rFonts w:ascii="Times New Roman" w:hAnsi="Times New Roman"/>
          <w:sz w:val="24"/>
          <w:szCs w:val="24"/>
        </w:rPr>
        <w:lastRenderedPageBreak/>
        <w:t>through its multiagency sponsorships, occupies a unique role in its ability to bring together and address their diverse needs and goals.</w:t>
      </w:r>
      <w:r w:rsidR="00F37FC4">
        <w:rPr>
          <w:rFonts w:ascii="Times New Roman" w:hAnsi="Times New Roman"/>
          <w:sz w:val="24"/>
          <w:szCs w:val="24"/>
        </w:rPr>
        <w:t xml:space="preserve"> </w:t>
      </w:r>
    </w:p>
    <w:p w:rsidR="00594C7B" w:rsidRPr="00D512BC" w:rsidRDefault="00594C7B"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For example, CHAT, currently being developed by Western Governors Association, can benefit from support in developing the key data layers for each state, and in developing a geospatial tool that will do everything desired by the stakeholders – that will involve a lot of learning about the technology and its applications for public usage. WGA is also struggling to develop proper outreach strategy to the public (i.e., when/how to do the outreach to design the GIS systems to be used the right way). Support from GIS experts and insights from the ESIP community on how the public might use this tool could help significantly in this process.</w:t>
      </w:r>
    </w:p>
    <w:p w:rsidR="005C46B6" w:rsidRDefault="00172E95" w:rsidP="00890CE2">
      <w:pPr>
        <w:rPr>
          <w:rFonts w:ascii="Times New Roman" w:hAnsi="Times New Roman"/>
          <w:sz w:val="24"/>
          <w:szCs w:val="24"/>
        </w:rPr>
      </w:pPr>
      <w:r>
        <w:rPr>
          <w:rFonts w:ascii="Times New Roman" w:hAnsi="Times New Roman"/>
          <w:sz w:val="24"/>
          <w:szCs w:val="24"/>
        </w:rPr>
        <w:t>It may</w:t>
      </w:r>
      <w:r w:rsidR="00890CE2">
        <w:rPr>
          <w:rFonts w:ascii="Times New Roman" w:hAnsi="Times New Roman"/>
          <w:sz w:val="24"/>
          <w:szCs w:val="24"/>
        </w:rPr>
        <w:t xml:space="preserve"> </w:t>
      </w:r>
      <w:r w:rsidR="00890CE2" w:rsidRPr="00D512BC">
        <w:rPr>
          <w:rFonts w:ascii="Times New Roman" w:hAnsi="Times New Roman"/>
          <w:sz w:val="24"/>
          <w:szCs w:val="24"/>
        </w:rPr>
        <w:t xml:space="preserve">be appropriate </w:t>
      </w:r>
      <w:r w:rsidR="00397182">
        <w:rPr>
          <w:rFonts w:ascii="Times New Roman" w:hAnsi="Times New Roman"/>
          <w:sz w:val="24"/>
          <w:szCs w:val="24"/>
        </w:rPr>
        <w:t xml:space="preserve">for ESIP members </w:t>
      </w:r>
      <w:r w:rsidR="00890CE2" w:rsidRPr="00D512BC">
        <w:rPr>
          <w:rFonts w:ascii="Times New Roman" w:hAnsi="Times New Roman"/>
          <w:sz w:val="24"/>
          <w:szCs w:val="24"/>
        </w:rPr>
        <w:t xml:space="preserve">to prototype a tool that will use a semantics-based content aggregation approach to improve discovery and use of disparate data, tools and related information for a specific renewable energy-siting problem. </w:t>
      </w:r>
      <w:r w:rsidR="005C46B6" w:rsidRPr="00D512BC">
        <w:rPr>
          <w:rFonts w:ascii="Times New Roman" w:hAnsi="Times New Roman"/>
          <w:sz w:val="24"/>
          <w:szCs w:val="24"/>
        </w:rPr>
        <w:t xml:space="preserve">ESIP </w:t>
      </w:r>
      <w:r w:rsidR="00397182">
        <w:rPr>
          <w:rFonts w:ascii="Times New Roman" w:hAnsi="Times New Roman"/>
          <w:sz w:val="24"/>
          <w:szCs w:val="24"/>
        </w:rPr>
        <w:t>has</w:t>
      </w:r>
      <w:r w:rsidR="005C46B6" w:rsidRPr="00D512BC">
        <w:rPr>
          <w:rFonts w:ascii="Times New Roman" w:hAnsi="Times New Roman"/>
          <w:sz w:val="24"/>
          <w:szCs w:val="24"/>
        </w:rPr>
        <w:t xml:space="preserve"> considerable experience in implementing semantic web based solutions</w:t>
      </w:r>
      <w:r w:rsidR="005C46B6" w:rsidRPr="00D512BC">
        <w:rPr>
          <w:rStyle w:val="FootnoteReference"/>
          <w:rFonts w:ascii="Times New Roman" w:hAnsi="Times New Roman"/>
          <w:sz w:val="24"/>
          <w:szCs w:val="24"/>
        </w:rPr>
        <w:footnoteReference w:id="7"/>
      </w:r>
      <w:r w:rsidR="005C46B6" w:rsidRPr="00D512BC">
        <w:rPr>
          <w:rFonts w:ascii="Times New Roman" w:hAnsi="Times New Roman"/>
          <w:sz w:val="24"/>
          <w:szCs w:val="24"/>
        </w:rPr>
        <w:t xml:space="preserve">. </w:t>
      </w:r>
      <w:r w:rsidR="001D7BDD" w:rsidRPr="00D512BC">
        <w:rPr>
          <w:rFonts w:ascii="Times New Roman" w:hAnsi="Times New Roman"/>
          <w:sz w:val="24"/>
          <w:szCs w:val="24"/>
        </w:rPr>
        <w:t>The Semantics Cluster within ESIP has produced tutorials, ontologies, technical infrastructure, applications and demonstrations. Examples include Semantic Web for Earth and Environment Technology suite</w:t>
      </w:r>
      <w:r w:rsidR="001D7BDD" w:rsidRPr="00D512BC">
        <w:rPr>
          <w:rStyle w:val="FootnoteReference"/>
          <w:rFonts w:ascii="Times New Roman" w:hAnsi="Times New Roman"/>
          <w:sz w:val="24"/>
          <w:szCs w:val="24"/>
        </w:rPr>
        <w:footnoteReference w:id="8"/>
      </w:r>
      <w:r w:rsidR="001D7BDD" w:rsidRPr="00D512BC">
        <w:rPr>
          <w:rFonts w:ascii="Times New Roman" w:hAnsi="Times New Roman"/>
          <w:sz w:val="24"/>
          <w:szCs w:val="24"/>
        </w:rPr>
        <w:t xml:space="preserve">, and Drivers Pressure State Impact Response (DPSIR) decisions making framework which has semantics coding for energy management in Europe. </w:t>
      </w:r>
      <w:r w:rsidR="005C46B6" w:rsidRPr="00D512BC">
        <w:rPr>
          <w:rFonts w:ascii="Times New Roman" w:hAnsi="Times New Roman"/>
          <w:sz w:val="24"/>
          <w:szCs w:val="24"/>
        </w:rPr>
        <w:t xml:space="preserve">ESIP </w:t>
      </w:r>
      <w:r w:rsidR="00F37FC4">
        <w:rPr>
          <w:rFonts w:ascii="Times New Roman" w:hAnsi="Times New Roman"/>
          <w:sz w:val="24"/>
          <w:szCs w:val="24"/>
        </w:rPr>
        <w:t xml:space="preserve">also </w:t>
      </w:r>
      <w:r w:rsidR="005C46B6" w:rsidRPr="00D512BC">
        <w:rPr>
          <w:rFonts w:ascii="Times New Roman" w:hAnsi="Times New Roman"/>
          <w:sz w:val="24"/>
          <w:szCs w:val="24"/>
        </w:rPr>
        <w:t xml:space="preserve">has experience in implementing Drupal; an ESIP product and services testbed can be leveraged to host a Drupal based catalog. </w:t>
      </w:r>
    </w:p>
    <w:p w:rsidR="00152C27" w:rsidRPr="00D512BC" w:rsidRDefault="00152C27"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The design and development of an architecture and </w:t>
      </w:r>
      <w:r w:rsidR="00890CE2">
        <w:rPr>
          <w:rFonts w:ascii="Times New Roman" w:hAnsi="Times New Roman"/>
          <w:sz w:val="24"/>
          <w:szCs w:val="24"/>
        </w:rPr>
        <w:t xml:space="preserve">community of practice </w:t>
      </w:r>
      <w:r w:rsidRPr="00D512BC">
        <w:rPr>
          <w:rFonts w:ascii="Times New Roman" w:hAnsi="Times New Roman"/>
          <w:sz w:val="24"/>
          <w:szCs w:val="24"/>
        </w:rPr>
        <w:t xml:space="preserve">infrastructure to support the exchange of energy related information and analysis tools </w:t>
      </w:r>
      <w:r w:rsidR="00F37FC4">
        <w:rPr>
          <w:rFonts w:ascii="Times New Roman" w:hAnsi="Times New Roman"/>
          <w:sz w:val="24"/>
          <w:szCs w:val="24"/>
        </w:rPr>
        <w:t>can benefit</w:t>
      </w:r>
      <w:r w:rsidRPr="00D512BC">
        <w:rPr>
          <w:rFonts w:ascii="Times New Roman" w:hAnsi="Times New Roman"/>
          <w:sz w:val="24"/>
          <w:szCs w:val="24"/>
        </w:rPr>
        <w:t xml:space="preserve"> from examples and lessons learned in adjacent disciplines. Experiences from ESIP members in information system interoperability activities, such as the Air Quality Workgroup and Global Earth Observation System of Systems Architecture Implementation Pilot, provide reusable elements and lessons learned for the energy community. This includes a foundational architectural perspective based on general information flow principles. For example, observations and models generate the data, which are analyzed and fed through the GEO information systems, and then disseminated to inform decision making. ESIP can identify and work with different groups involved (e.g., one that has data and another that has a use application) and figure out what is needed to attain interoperability between them. Another value ESIP brings is providing expertise on how to implement the standards using particular implementation conventions as interoperability cannot be achieved otherwise (e.g., netCDF has many implementations). Furthermore, Community Collaboration Portals (i.e., wikis) that ESIP has substantial experience with can help with that coordination. ESIP membership includes many end users and stakeholders; hence ESIP can play a significant role in collecting and organizing public feedback on the viability of tools and learn about changing requirements on an ongoing basis.</w:t>
      </w:r>
    </w:p>
    <w:p w:rsidR="00C63712" w:rsidRPr="00D512BC" w:rsidRDefault="00F23A43" w:rsidP="00D512BC">
      <w:pPr>
        <w:rPr>
          <w:rFonts w:ascii="Times New Roman" w:hAnsi="Times New Roman"/>
          <w:b/>
          <w:sz w:val="24"/>
          <w:szCs w:val="24"/>
        </w:rPr>
      </w:pPr>
      <w:r w:rsidRPr="00D512BC">
        <w:rPr>
          <w:rFonts w:ascii="Times New Roman" w:hAnsi="Times New Roman"/>
          <w:b/>
          <w:sz w:val="24"/>
          <w:szCs w:val="24"/>
        </w:rPr>
        <w:lastRenderedPageBreak/>
        <w:t>Conclusion</w:t>
      </w:r>
    </w:p>
    <w:p w:rsidR="005C46B6" w:rsidRPr="00D512BC" w:rsidRDefault="00E512E2"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A </w:t>
      </w:r>
      <w:r w:rsidR="00F23A43" w:rsidRPr="00D512BC">
        <w:rPr>
          <w:rFonts w:ascii="Times New Roman" w:hAnsi="Times New Roman"/>
          <w:sz w:val="24"/>
          <w:szCs w:val="24"/>
        </w:rPr>
        <w:t xml:space="preserve">number of </w:t>
      </w:r>
      <w:r w:rsidRPr="00D512BC">
        <w:rPr>
          <w:rFonts w:ascii="Times New Roman" w:hAnsi="Times New Roman"/>
          <w:sz w:val="24"/>
          <w:szCs w:val="24"/>
        </w:rPr>
        <w:t xml:space="preserve">decision support </w:t>
      </w:r>
      <w:r w:rsidR="00F23A43" w:rsidRPr="00D512BC">
        <w:rPr>
          <w:rFonts w:ascii="Times New Roman" w:hAnsi="Times New Roman"/>
          <w:sz w:val="24"/>
          <w:szCs w:val="24"/>
        </w:rPr>
        <w:t xml:space="preserve">tools exist and are in use today, </w:t>
      </w:r>
      <w:r w:rsidR="00EA54BA" w:rsidRPr="00D512BC">
        <w:rPr>
          <w:rFonts w:ascii="Times New Roman" w:hAnsi="Times New Roman"/>
          <w:sz w:val="24"/>
          <w:szCs w:val="24"/>
        </w:rPr>
        <w:t xml:space="preserve">but differ greatly in capabilities and scope, with </w:t>
      </w:r>
      <w:r w:rsidRPr="00D512BC">
        <w:rPr>
          <w:rFonts w:ascii="Times New Roman" w:hAnsi="Times New Roman"/>
          <w:sz w:val="24"/>
          <w:szCs w:val="24"/>
        </w:rPr>
        <w:t xml:space="preserve">some </w:t>
      </w:r>
      <w:r w:rsidR="00EA54BA" w:rsidRPr="00D512BC">
        <w:rPr>
          <w:rFonts w:ascii="Times New Roman" w:hAnsi="Times New Roman"/>
          <w:sz w:val="24"/>
          <w:szCs w:val="24"/>
        </w:rPr>
        <w:t xml:space="preserve">offering </w:t>
      </w:r>
      <w:r w:rsidRPr="00D512BC">
        <w:rPr>
          <w:rFonts w:ascii="Times New Roman" w:hAnsi="Times New Roman"/>
          <w:sz w:val="24"/>
          <w:szCs w:val="24"/>
        </w:rPr>
        <w:t>quite powerful</w:t>
      </w:r>
      <w:r w:rsidR="00EA54BA" w:rsidRPr="00D512BC">
        <w:rPr>
          <w:rFonts w:ascii="Times New Roman" w:hAnsi="Times New Roman"/>
          <w:sz w:val="24"/>
          <w:szCs w:val="24"/>
        </w:rPr>
        <w:t xml:space="preserve"> capabilities for renewable energy development</w:t>
      </w:r>
      <w:r w:rsidR="00AB1242" w:rsidRPr="00D512BC">
        <w:rPr>
          <w:rFonts w:ascii="Times New Roman" w:hAnsi="Times New Roman"/>
          <w:sz w:val="24"/>
          <w:szCs w:val="24"/>
        </w:rPr>
        <w:t xml:space="preserve"> decision problems</w:t>
      </w:r>
      <w:r w:rsidR="00EA54BA" w:rsidRPr="00D512BC">
        <w:rPr>
          <w:rFonts w:ascii="Times New Roman" w:hAnsi="Times New Roman"/>
          <w:sz w:val="24"/>
          <w:szCs w:val="24"/>
        </w:rPr>
        <w:t>.</w:t>
      </w:r>
      <w:r w:rsidRPr="00D512BC">
        <w:rPr>
          <w:rFonts w:ascii="Times New Roman" w:hAnsi="Times New Roman"/>
          <w:sz w:val="24"/>
          <w:szCs w:val="24"/>
        </w:rPr>
        <w:t xml:space="preserve"> </w:t>
      </w:r>
      <w:r w:rsidR="006273B7" w:rsidRPr="00D512BC">
        <w:rPr>
          <w:rFonts w:ascii="Times New Roman" w:hAnsi="Times New Roman"/>
          <w:sz w:val="24"/>
          <w:szCs w:val="24"/>
        </w:rPr>
        <w:t>Government</w:t>
      </w:r>
      <w:r w:rsidR="00F23A43" w:rsidRPr="00D512BC">
        <w:rPr>
          <w:rFonts w:ascii="Times New Roman" w:hAnsi="Times New Roman"/>
          <w:sz w:val="24"/>
          <w:szCs w:val="24"/>
        </w:rPr>
        <w:t xml:space="preserve"> agencies and </w:t>
      </w:r>
      <w:r w:rsidR="006273B7" w:rsidRPr="00D512BC">
        <w:rPr>
          <w:rFonts w:ascii="Times New Roman" w:hAnsi="Times New Roman"/>
          <w:sz w:val="24"/>
          <w:szCs w:val="24"/>
        </w:rPr>
        <w:t>institutions</w:t>
      </w:r>
      <w:r w:rsidRPr="00D512BC">
        <w:rPr>
          <w:rFonts w:ascii="Times New Roman" w:hAnsi="Times New Roman"/>
          <w:sz w:val="24"/>
          <w:szCs w:val="24"/>
        </w:rPr>
        <w:t xml:space="preserve"> in </w:t>
      </w:r>
      <w:r w:rsidR="00F23A43" w:rsidRPr="00D512BC">
        <w:rPr>
          <w:rFonts w:ascii="Times New Roman" w:hAnsi="Times New Roman"/>
          <w:sz w:val="24"/>
          <w:szCs w:val="24"/>
        </w:rPr>
        <w:t xml:space="preserve">private sector </w:t>
      </w:r>
      <w:r w:rsidRPr="00D512BC">
        <w:rPr>
          <w:rFonts w:ascii="Times New Roman" w:hAnsi="Times New Roman"/>
          <w:sz w:val="24"/>
          <w:szCs w:val="24"/>
        </w:rPr>
        <w:t>are</w:t>
      </w:r>
      <w:r w:rsidR="00F23A43" w:rsidRPr="00D512BC">
        <w:rPr>
          <w:rFonts w:ascii="Times New Roman" w:hAnsi="Times New Roman"/>
          <w:sz w:val="24"/>
          <w:szCs w:val="24"/>
        </w:rPr>
        <w:t xml:space="preserve"> upgrading them</w:t>
      </w:r>
      <w:r w:rsidRPr="00D512BC">
        <w:rPr>
          <w:rFonts w:ascii="Times New Roman" w:hAnsi="Times New Roman"/>
          <w:sz w:val="24"/>
          <w:szCs w:val="24"/>
        </w:rPr>
        <w:t xml:space="preserve"> incrementally and on as needed basis</w:t>
      </w:r>
      <w:r w:rsidR="00F23A43" w:rsidRPr="00D512BC">
        <w:rPr>
          <w:rFonts w:ascii="Times New Roman" w:hAnsi="Times New Roman"/>
          <w:sz w:val="24"/>
          <w:szCs w:val="24"/>
        </w:rPr>
        <w:t xml:space="preserve">. Much of the work is happening </w:t>
      </w:r>
      <w:r w:rsidR="00177E2A" w:rsidRPr="00D512BC">
        <w:rPr>
          <w:rFonts w:ascii="Times New Roman" w:hAnsi="Times New Roman"/>
          <w:sz w:val="24"/>
          <w:szCs w:val="24"/>
        </w:rPr>
        <w:t>independently,</w:t>
      </w:r>
      <w:r w:rsidRPr="00D512BC">
        <w:rPr>
          <w:rFonts w:ascii="Times New Roman" w:hAnsi="Times New Roman"/>
          <w:sz w:val="24"/>
          <w:szCs w:val="24"/>
        </w:rPr>
        <w:t xml:space="preserve"> however,</w:t>
      </w:r>
      <w:r w:rsidR="00F23A43" w:rsidRPr="00D512BC">
        <w:rPr>
          <w:rFonts w:ascii="Times New Roman" w:hAnsi="Times New Roman"/>
          <w:sz w:val="24"/>
          <w:szCs w:val="24"/>
        </w:rPr>
        <w:t xml:space="preserve"> and</w:t>
      </w:r>
      <w:r w:rsidRPr="00D512BC">
        <w:rPr>
          <w:rFonts w:ascii="Times New Roman" w:hAnsi="Times New Roman"/>
          <w:sz w:val="24"/>
          <w:szCs w:val="24"/>
        </w:rPr>
        <w:t xml:space="preserve"> is</w:t>
      </w:r>
      <w:r w:rsidR="00F23A43" w:rsidRPr="00D512BC">
        <w:rPr>
          <w:rFonts w:ascii="Times New Roman" w:hAnsi="Times New Roman"/>
          <w:sz w:val="24"/>
          <w:szCs w:val="24"/>
        </w:rPr>
        <w:t xml:space="preserve"> driven by each agency/organization’s key </w:t>
      </w:r>
      <w:r w:rsidR="006273B7" w:rsidRPr="00D512BC">
        <w:rPr>
          <w:rFonts w:ascii="Times New Roman" w:hAnsi="Times New Roman"/>
          <w:sz w:val="24"/>
          <w:szCs w:val="24"/>
        </w:rPr>
        <w:t>requirements</w:t>
      </w:r>
      <w:r w:rsidR="00F23A43" w:rsidRPr="00D512BC">
        <w:rPr>
          <w:rFonts w:ascii="Times New Roman" w:hAnsi="Times New Roman"/>
          <w:sz w:val="24"/>
          <w:szCs w:val="24"/>
        </w:rPr>
        <w:t xml:space="preserve">. </w:t>
      </w:r>
      <w:r w:rsidR="00EA54BA" w:rsidRPr="00D512BC">
        <w:rPr>
          <w:rFonts w:ascii="Times New Roman" w:hAnsi="Times New Roman"/>
          <w:sz w:val="24"/>
          <w:szCs w:val="24"/>
        </w:rPr>
        <w:t>A m</w:t>
      </w:r>
      <w:r w:rsidR="00F23A43" w:rsidRPr="00D512BC">
        <w:rPr>
          <w:rFonts w:ascii="Times New Roman" w:hAnsi="Times New Roman"/>
          <w:sz w:val="24"/>
          <w:szCs w:val="24"/>
        </w:rPr>
        <w:t>ultitude</w:t>
      </w:r>
      <w:r w:rsidR="00EA54BA" w:rsidRPr="00D512BC">
        <w:rPr>
          <w:rFonts w:ascii="Times New Roman" w:hAnsi="Times New Roman"/>
          <w:sz w:val="24"/>
          <w:szCs w:val="24"/>
        </w:rPr>
        <w:t xml:space="preserve"> of</w:t>
      </w:r>
      <w:r w:rsidR="00F23A43" w:rsidRPr="00D512BC">
        <w:rPr>
          <w:rFonts w:ascii="Times New Roman" w:hAnsi="Times New Roman"/>
          <w:sz w:val="24"/>
          <w:szCs w:val="24"/>
        </w:rPr>
        <w:t xml:space="preserve"> </w:t>
      </w:r>
      <w:r w:rsidR="006273B7" w:rsidRPr="00D512BC">
        <w:rPr>
          <w:rFonts w:ascii="Times New Roman" w:hAnsi="Times New Roman"/>
          <w:sz w:val="24"/>
          <w:szCs w:val="24"/>
        </w:rPr>
        <w:t>data</w:t>
      </w:r>
      <w:r w:rsidR="00EA54BA" w:rsidRPr="00D512BC">
        <w:rPr>
          <w:rFonts w:ascii="Times New Roman" w:hAnsi="Times New Roman"/>
          <w:sz w:val="24"/>
          <w:szCs w:val="24"/>
        </w:rPr>
        <w:t xml:space="preserve"> sources</w:t>
      </w:r>
      <w:r w:rsidR="004370A9" w:rsidRPr="00D512BC">
        <w:rPr>
          <w:rFonts w:ascii="Times New Roman" w:hAnsi="Times New Roman"/>
          <w:sz w:val="24"/>
          <w:szCs w:val="24"/>
        </w:rPr>
        <w:t xml:space="preserve">, access to that data, </w:t>
      </w:r>
      <w:r w:rsidR="00F23A43" w:rsidRPr="00D512BC">
        <w:rPr>
          <w:rFonts w:ascii="Times New Roman" w:hAnsi="Times New Roman"/>
          <w:sz w:val="24"/>
          <w:szCs w:val="24"/>
        </w:rPr>
        <w:t xml:space="preserve">and lack of </w:t>
      </w:r>
      <w:r w:rsidR="004370A9" w:rsidRPr="00D512BC">
        <w:rPr>
          <w:rFonts w:ascii="Times New Roman" w:hAnsi="Times New Roman"/>
          <w:sz w:val="24"/>
          <w:szCs w:val="24"/>
        </w:rPr>
        <w:t>i</w:t>
      </w:r>
      <w:r w:rsidR="006273B7" w:rsidRPr="00D512BC">
        <w:rPr>
          <w:rFonts w:ascii="Times New Roman" w:hAnsi="Times New Roman"/>
          <w:sz w:val="24"/>
          <w:szCs w:val="24"/>
        </w:rPr>
        <w:t>nteroperability</w:t>
      </w:r>
      <w:r w:rsidR="00F23A43" w:rsidRPr="00D512BC">
        <w:rPr>
          <w:rFonts w:ascii="Times New Roman" w:hAnsi="Times New Roman"/>
          <w:sz w:val="24"/>
          <w:szCs w:val="24"/>
        </w:rPr>
        <w:t xml:space="preserve"> </w:t>
      </w:r>
      <w:r w:rsidR="004370A9" w:rsidRPr="00D512BC">
        <w:rPr>
          <w:rFonts w:ascii="Times New Roman" w:hAnsi="Times New Roman"/>
          <w:sz w:val="24"/>
          <w:szCs w:val="24"/>
        </w:rPr>
        <w:t xml:space="preserve">among tools </w:t>
      </w:r>
      <w:r w:rsidR="00F23A43" w:rsidRPr="00D512BC">
        <w:rPr>
          <w:rFonts w:ascii="Times New Roman" w:hAnsi="Times New Roman"/>
          <w:sz w:val="24"/>
          <w:szCs w:val="24"/>
        </w:rPr>
        <w:t xml:space="preserve">are </w:t>
      </w:r>
      <w:r w:rsidRPr="00D512BC">
        <w:rPr>
          <w:rFonts w:ascii="Times New Roman" w:hAnsi="Times New Roman"/>
          <w:sz w:val="24"/>
          <w:szCs w:val="24"/>
        </w:rPr>
        <w:t>some of the major</w:t>
      </w:r>
      <w:r w:rsidR="00F23A43" w:rsidRPr="00D512BC">
        <w:rPr>
          <w:rFonts w:ascii="Times New Roman" w:hAnsi="Times New Roman"/>
          <w:sz w:val="24"/>
          <w:szCs w:val="24"/>
        </w:rPr>
        <w:t xml:space="preserve"> issues</w:t>
      </w:r>
      <w:r w:rsidR="00AB1242" w:rsidRPr="00D512BC">
        <w:rPr>
          <w:rFonts w:ascii="Times New Roman" w:hAnsi="Times New Roman"/>
          <w:sz w:val="24"/>
          <w:szCs w:val="24"/>
        </w:rPr>
        <w:t xml:space="preserve"> in making the tools </w:t>
      </w:r>
      <w:r w:rsidR="00177E2A" w:rsidRPr="00D512BC">
        <w:rPr>
          <w:rFonts w:ascii="Times New Roman" w:hAnsi="Times New Roman"/>
          <w:sz w:val="24"/>
          <w:szCs w:val="24"/>
        </w:rPr>
        <w:t>accessible</w:t>
      </w:r>
      <w:r w:rsidR="00AB1242" w:rsidRPr="00D512BC">
        <w:rPr>
          <w:rFonts w:ascii="Times New Roman" w:hAnsi="Times New Roman"/>
          <w:sz w:val="24"/>
          <w:szCs w:val="24"/>
        </w:rPr>
        <w:t xml:space="preserve"> and operable</w:t>
      </w:r>
      <w:r w:rsidR="00F23A43" w:rsidRPr="00D512BC">
        <w:rPr>
          <w:rFonts w:ascii="Times New Roman" w:hAnsi="Times New Roman"/>
          <w:sz w:val="24"/>
          <w:szCs w:val="24"/>
        </w:rPr>
        <w:t xml:space="preserve">. </w:t>
      </w:r>
    </w:p>
    <w:p w:rsidR="00FB0B25" w:rsidRPr="00D512BC" w:rsidRDefault="00E512E2"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ESIP</w:t>
      </w:r>
      <w:r w:rsidR="00D65B71" w:rsidRPr="00D512BC">
        <w:rPr>
          <w:rFonts w:ascii="Times New Roman" w:hAnsi="Times New Roman"/>
          <w:sz w:val="24"/>
          <w:szCs w:val="24"/>
        </w:rPr>
        <w:t xml:space="preserve">, with its active membership from government, academia and </w:t>
      </w:r>
      <w:r w:rsidR="00EA54BA" w:rsidRPr="00D512BC">
        <w:rPr>
          <w:rFonts w:ascii="Times New Roman" w:hAnsi="Times New Roman"/>
          <w:sz w:val="24"/>
          <w:szCs w:val="24"/>
        </w:rPr>
        <w:t xml:space="preserve">the </w:t>
      </w:r>
      <w:r w:rsidR="00D65B71" w:rsidRPr="00D512BC">
        <w:rPr>
          <w:rFonts w:ascii="Times New Roman" w:hAnsi="Times New Roman"/>
          <w:sz w:val="24"/>
          <w:szCs w:val="24"/>
        </w:rPr>
        <w:t>private sector</w:t>
      </w:r>
      <w:r w:rsidR="00EA54BA" w:rsidRPr="00D512BC">
        <w:rPr>
          <w:rFonts w:ascii="Times New Roman" w:hAnsi="Times New Roman"/>
          <w:sz w:val="24"/>
          <w:szCs w:val="24"/>
        </w:rPr>
        <w:t>,</w:t>
      </w:r>
      <w:r w:rsidR="00EA377B" w:rsidRPr="00D512BC">
        <w:rPr>
          <w:rFonts w:ascii="Times New Roman" w:hAnsi="Times New Roman"/>
          <w:sz w:val="24"/>
          <w:szCs w:val="24"/>
        </w:rPr>
        <w:t xml:space="preserve"> and neutral forum for collaboration</w:t>
      </w:r>
      <w:r w:rsidR="00D65B71" w:rsidRPr="00D512BC">
        <w:rPr>
          <w:rFonts w:ascii="Times New Roman" w:hAnsi="Times New Roman"/>
          <w:sz w:val="24"/>
          <w:szCs w:val="24"/>
        </w:rPr>
        <w:t>,</w:t>
      </w:r>
      <w:r w:rsidRPr="00D512BC">
        <w:rPr>
          <w:rFonts w:ascii="Times New Roman" w:hAnsi="Times New Roman"/>
          <w:sz w:val="24"/>
          <w:szCs w:val="24"/>
        </w:rPr>
        <w:t xml:space="preserve"> is well </w:t>
      </w:r>
      <w:r w:rsidR="006273B7" w:rsidRPr="00D512BC">
        <w:rPr>
          <w:rFonts w:ascii="Times New Roman" w:hAnsi="Times New Roman"/>
          <w:sz w:val="24"/>
          <w:szCs w:val="24"/>
        </w:rPr>
        <w:t>positioned to</w:t>
      </w:r>
      <w:r w:rsidRPr="00D512BC">
        <w:rPr>
          <w:rFonts w:ascii="Times New Roman" w:hAnsi="Times New Roman"/>
          <w:sz w:val="24"/>
          <w:szCs w:val="24"/>
        </w:rPr>
        <w:t xml:space="preserve"> support cross-agency cross-sector effort</w:t>
      </w:r>
      <w:r w:rsidR="00EA54BA" w:rsidRPr="00D512BC">
        <w:rPr>
          <w:rFonts w:ascii="Times New Roman" w:hAnsi="Times New Roman"/>
          <w:sz w:val="24"/>
          <w:szCs w:val="24"/>
        </w:rPr>
        <w:t>s</w:t>
      </w:r>
      <w:r w:rsidRPr="00D512BC">
        <w:rPr>
          <w:rFonts w:ascii="Times New Roman" w:hAnsi="Times New Roman"/>
          <w:sz w:val="24"/>
          <w:szCs w:val="24"/>
        </w:rPr>
        <w:t xml:space="preserve"> for </w:t>
      </w:r>
      <w:r w:rsidR="00D65B71" w:rsidRPr="00D512BC">
        <w:rPr>
          <w:rFonts w:ascii="Times New Roman" w:hAnsi="Times New Roman"/>
          <w:sz w:val="24"/>
          <w:szCs w:val="24"/>
        </w:rPr>
        <w:t xml:space="preserve">coordinating a decision support tools catalog and community of practice to facilitate </w:t>
      </w:r>
      <w:r w:rsidRPr="00D512BC">
        <w:rPr>
          <w:rFonts w:ascii="Times New Roman" w:hAnsi="Times New Roman"/>
          <w:sz w:val="24"/>
          <w:szCs w:val="24"/>
        </w:rPr>
        <w:t>data access and dissemination</w:t>
      </w:r>
      <w:r w:rsidR="004370A9" w:rsidRPr="00D512BC">
        <w:rPr>
          <w:rFonts w:ascii="Times New Roman" w:hAnsi="Times New Roman"/>
          <w:sz w:val="24"/>
          <w:szCs w:val="24"/>
        </w:rPr>
        <w:t xml:space="preserve"> </w:t>
      </w:r>
      <w:r w:rsidR="00D65B71" w:rsidRPr="00D512BC">
        <w:rPr>
          <w:rFonts w:ascii="Times New Roman" w:hAnsi="Times New Roman"/>
          <w:sz w:val="24"/>
          <w:szCs w:val="24"/>
        </w:rPr>
        <w:t>for renewable energy installation and environmental impacts</w:t>
      </w:r>
      <w:r w:rsidRPr="00D512BC">
        <w:rPr>
          <w:rFonts w:ascii="Times New Roman" w:hAnsi="Times New Roman"/>
          <w:sz w:val="24"/>
          <w:szCs w:val="24"/>
        </w:rPr>
        <w:t>.</w:t>
      </w:r>
      <w:r w:rsidR="00EA54BA" w:rsidRPr="00D512BC">
        <w:rPr>
          <w:rFonts w:ascii="Times New Roman" w:hAnsi="Times New Roman"/>
          <w:sz w:val="24"/>
          <w:szCs w:val="24"/>
        </w:rPr>
        <w:t xml:space="preserve">  With a successful r</w:t>
      </w:r>
      <w:r w:rsidR="00251748" w:rsidRPr="00D512BC">
        <w:rPr>
          <w:rFonts w:ascii="Times New Roman" w:hAnsi="Times New Roman"/>
          <w:sz w:val="24"/>
          <w:szCs w:val="24"/>
        </w:rPr>
        <w:t>e</w:t>
      </w:r>
      <w:r w:rsidR="00EA54BA" w:rsidRPr="00D512BC">
        <w:rPr>
          <w:rFonts w:ascii="Times New Roman" w:hAnsi="Times New Roman"/>
          <w:sz w:val="24"/>
          <w:szCs w:val="24"/>
        </w:rPr>
        <w:t>cord of completing</w:t>
      </w:r>
      <w:r w:rsidRPr="00D512BC">
        <w:rPr>
          <w:rFonts w:ascii="Times New Roman" w:hAnsi="Times New Roman"/>
          <w:sz w:val="24"/>
          <w:szCs w:val="24"/>
        </w:rPr>
        <w:t xml:space="preserve"> </w:t>
      </w:r>
      <w:r w:rsidR="001E4D0C" w:rsidRPr="00D512BC">
        <w:rPr>
          <w:rFonts w:ascii="Times New Roman" w:hAnsi="Times New Roman"/>
          <w:sz w:val="24"/>
          <w:szCs w:val="24"/>
        </w:rPr>
        <w:t>other</w:t>
      </w:r>
      <w:r w:rsidRPr="00D512BC">
        <w:rPr>
          <w:rFonts w:ascii="Times New Roman" w:hAnsi="Times New Roman"/>
          <w:sz w:val="24"/>
          <w:szCs w:val="24"/>
        </w:rPr>
        <w:t xml:space="preserve"> projects</w:t>
      </w:r>
      <w:r w:rsidR="001E4D0C" w:rsidRPr="00D512BC">
        <w:rPr>
          <w:rFonts w:ascii="Times New Roman" w:hAnsi="Times New Roman"/>
          <w:sz w:val="24"/>
          <w:szCs w:val="24"/>
        </w:rPr>
        <w:t xml:space="preserve"> dealing with </w:t>
      </w:r>
      <w:r w:rsidR="00EA54BA" w:rsidRPr="00D512BC">
        <w:rPr>
          <w:rFonts w:ascii="Times New Roman" w:hAnsi="Times New Roman"/>
          <w:sz w:val="24"/>
          <w:szCs w:val="24"/>
        </w:rPr>
        <w:t xml:space="preserve">the </w:t>
      </w:r>
      <w:r w:rsidR="001E4D0C" w:rsidRPr="00D512BC">
        <w:rPr>
          <w:rFonts w:ascii="Times New Roman" w:hAnsi="Times New Roman"/>
          <w:sz w:val="24"/>
          <w:szCs w:val="24"/>
        </w:rPr>
        <w:t>semantic web, open information architecture</w:t>
      </w:r>
      <w:r w:rsidRPr="00D512BC">
        <w:rPr>
          <w:rFonts w:ascii="Times New Roman" w:hAnsi="Times New Roman"/>
          <w:sz w:val="24"/>
          <w:szCs w:val="24"/>
        </w:rPr>
        <w:t xml:space="preserve">, </w:t>
      </w:r>
      <w:r w:rsidR="001E4D0C" w:rsidRPr="00D512BC">
        <w:rPr>
          <w:rFonts w:ascii="Times New Roman" w:hAnsi="Times New Roman"/>
          <w:sz w:val="24"/>
          <w:szCs w:val="24"/>
        </w:rPr>
        <w:t xml:space="preserve">and Drupal based implementation, </w:t>
      </w:r>
      <w:r w:rsidR="004370A9" w:rsidRPr="00D512BC">
        <w:rPr>
          <w:rFonts w:ascii="Times New Roman" w:hAnsi="Times New Roman"/>
          <w:sz w:val="24"/>
          <w:szCs w:val="24"/>
        </w:rPr>
        <w:t>ESIP</w:t>
      </w:r>
      <w:r w:rsidRPr="00D512BC">
        <w:rPr>
          <w:rFonts w:ascii="Times New Roman" w:hAnsi="Times New Roman"/>
          <w:sz w:val="24"/>
          <w:szCs w:val="24"/>
        </w:rPr>
        <w:t xml:space="preserve"> members </w:t>
      </w:r>
      <w:r w:rsidR="00EA54BA" w:rsidRPr="00D512BC">
        <w:rPr>
          <w:rFonts w:ascii="Times New Roman" w:hAnsi="Times New Roman"/>
          <w:sz w:val="24"/>
          <w:szCs w:val="24"/>
        </w:rPr>
        <w:t xml:space="preserve">will </w:t>
      </w:r>
      <w:r w:rsidR="00B65334" w:rsidRPr="00D512BC">
        <w:rPr>
          <w:rFonts w:ascii="Times New Roman" w:hAnsi="Times New Roman"/>
          <w:sz w:val="24"/>
          <w:szCs w:val="24"/>
        </w:rPr>
        <w:t>provide</w:t>
      </w:r>
      <w:r w:rsidRPr="00D512BC">
        <w:rPr>
          <w:rFonts w:ascii="Times New Roman" w:hAnsi="Times New Roman"/>
          <w:sz w:val="24"/>
          <w:szCs w:val="24"/>
        </w:rPr>
        <w:t xml:space="preserve"> considerable </w:t>
      </w:r>
      <w:r w:rsidR="006273B7" w:rsidRPr="00D512BC">
        <w:rPr>
          <w:rFonts w:ascii="Times New Roman" w:hAnsi="Times New Roman"/>
          <w:sz w:val="24"/>
          <w:szCs w:val="24"/>
        </w:rPr>
        <w:t>experience</w:t>
      </w:r>
      <w:r w:rsidRPr="00D512BC">
        <w:rPr>
          <w:rFonts w:ascii="Times New Roman" w:hAnsi="Times New Roman"/>
          <w:sz w:val="24"/>
          <w:szCs w:val="24"/>
        </w:rPr>
        <w:t xml:space="preserve"> and </w:t>
      </w:r>
      <w:r w:rsidR="001E4D0C" w:rsidRPr="00D512BC">
        <w:rPr>
          <w:rFonts w:ascii="Times New Roman" w:hAnsi="Times New Roman"/>
          <w:sz w:val="24"/>
          <w:szCs w:val="24"/>
        </w:rPr>
        <w:t xml:space="preserve">expertise that can be applied </w:t>
      </w:r>
      <w:r w:rsidRPr="00D512BC">
        <w:rPr>
          <w:rFonts w:ascii="Times New Roman" w:hAnsi="Times New Roman"/>
          <w:sz w:val="24"/>
          <w:szCs w:val="24"/>
        </w:rPr>
        <w:t xml:space="preserve">to </w:t>
      </w:r>
      <w:r w:rsidR="004370A9" w:rsidRPr="00D512BC">
        <w:rPr>
          <w:rFonts w:ascii="Times New Roman" w:hAnsi="Times New Roman"/>
          <w:sz w:val="24"/>
          <w:szCs w:val="24"/>
        </w:rPr>
        <w:t>this project</w:t>
      </w:r>
      <w:r w:rsidRPr="00D512BC">
        <w:rPr>
          <w:rFonts w:ascii="Times New Roman" w:hAnsi="Times New Roman"/>
          <w:sz w:val="24"/>
          <w:szCs w:val="24"/>
        </w:rPr>
        <w:t xml:space="preserve">. </w:t>
      </w:r>
      <w:r w:rsidR="00FB0B25" w:rsidRPr="00D512BC">
        <w:rPr>
          <w:rFonts w:ascii="Times New Roman" w:hAnsi="Times New Roman"/>
          <w:sz w:val="24"/>
          <w:szCs w:val="24"/>
        </w:rPr>
        <w:t>By implementing such a crosswalk for renewable assessment, ESIP can create a standard or a ‘Rosetta stone’ for similar assessment activities that can be applied in other Earth Science disciplines.</w:t>
      </w:r>
    </w:p>
    <w:p w:rsidR="007E1F08" w:rsidRPr="00D512BC" w:rsidRDefault="007E1F08" w:rsidP="00D512BC">
      <w:pPr>
        <w:rPr>
          <w:sz w:val="24"/>
          <w:szCs w:val="24"/>
        </w:rPr>
      </w:pPr>
    </w:p>
    <w:sectPr w:rsidR="007E1F08" w:rsidRPr="00D512BC" w:rsidSect="002D3AC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10C" w:rsidRDefault="0090710C" w:rsidP="00834913">
      <w:pPr>
        <w:spacing w:after="0" w:line="240" w:lineRule="auto"/>
      </w:pPr>
      <w:r>
        <w:separator/>
      </w:r>
    </w:p>
  </w:endnote>
  <w:endnote w:type="continuationSeparator" w:id="0">
    <w:p w:rsidR="0090710C" w:rsidRDefault="0090710C" w:rsidP="00834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AA" w:rsidRDefault="00DB49AA">
    <w:pPr>
      <w:pStyle w:val="Footer"/>
    </w:pPr>
    <w:r>
      <w:t xml:space="preserve">Draft </w:t>
    </w:r>
    <w:r w:rsidR="002C1696">
      <w:t>May 7</w:t>
    </w:r>
    <w:r>
      <w:t>, 2012</w:t>
    </w:r>
    <w:r>
      <w:tab/>
    </w:r>
    <w:r>
      <w:tab/>
    </w:r>
    <w:r w:rsidR="00E24E66">
      <w:fldChar w:fldCharType="begin"/>
    </w:r>
    <w:r>
      <w:instrText xml:space="preserve"> PAGE   \* MERGEFORMAT </w:instrText>
    </w:r>
    <w:r w:rsidR="00E24E66">
      <w:fldChar w:fldCharType="separate"/>
    </w:r>
    <w:r w:rsidR="002C1696">
      <w:rPr>
        <w:noProof/>
      </w:rPr>
      <w:t>1</w:t>
    </w:r>
    <w:r w:rsidR="00E24E66">
      <w:rPr>
        <w:noProof/>
      </w:rPr>
      <w:fldChar w:fldCharType="end"/>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10C" w:rsidRDefault="0090710C" w:rsidP="00834913">
      <w:pPr>
        <w:spacing w:after="0" w:line="240" w:lineRule="auto"/>
      </w:pPr>
      <w:r>
        <w:separator/>
      </w:r>
    </w:p>
  </w:footnote>
  <w:footnote w:type="continuationSeparator" w:id="0">
    <w:p w:rsidR="0090710C" w:rsidRDefault="0090710C" w:rsidP="00834913">
      <w:pPr>
        <w:spacing w:after="0" w:line="240" w:lineRule="auto"/>
      </w:pPr>
      <w:r>
        <w:continuationSeparator/>
      </w:r>
    </w:p>
  </w:footnote>
  <w:footnote w:id="1">
    <w:p w:rsidR="00890CE2" w:rsidRDefault="00890CE2">
      <w:pPr>
        <w:pStyle w:val="FootnoteText"/>
      </w:pPr>
      <w:r>
        <w:rPr>
          <w:rStyle w:val="FootnoteReference"/>
        </w:rPr>
        <w:footnoteRef/>
      </w:r>
      <w:r>
        <w:t xml:space="preserve"> Need Reference</w:t>
      </w:r>
    </w:p>
  </w:footnote>
  <w:footnote w:id="2">
    <w:p w:rsidR="00890CE2" w:rsidRDefault="00890CE2">
      <w:pPr>
        <w:pStyle w:val="FootnoteText"/>
      </w:pPr>
      <w:r>
        <w:rPr>
          <w:rStyle w:val="FootnoteReference"/>
        </w:rPr>
        <w:footnoteRef/>
      </w:r>
      <w:r>
        <w:t xml:space="preserve"> ESIP Energy and Climate Cluster Meeting July </w:t>
      </w:r>
      <w:r w:rsidR="00BE35E0">
        <w:t>13-15</w:t>
      </w:r>
      <w:r>
        <w:t xml:space="preserve">, 2011,  </w:t>
      </w:r>
      <w:hyperlink r:id="rId1" w:history="1">
        <w:r w:rsidRPr="0012586D">
          <w:rPr>
            <w:rStyle w:val="Hyperlink"/>
          </w:rPr>
          <w:t>http://wiki.esipfed.org/index.php/Energy_and_Climate_Cluster_Summer_Meeting_Agenda</w:t>
        </w:r>
      </w:hyperlink>
    </w:p>
  </w:footnote>
  <w:footnote w:id="3">
    <w:p w:rsidR="00890CE2" w:rsidRDefault="00890CE2">
      <w:pPr>
        <w:pStyle w:val="FootnoteText"/>
      </w:pPr>
      <w:r>
        <w:rPr>
          <w:rStyle w:val="FootnoteReference"/>
        </w:rPr>
        <w:footnoteRef/>
      </w:r>
      <w:r>
        <w:t xml:space="preserve">ESIP Energy and Climate Cluster Workshop Jan 4-5, 2012,  </w:t>
      </w:r>
      <w:hyperlink r:id="rId2" w:history="1">
        <w:r w:rsidRPr="0012586D">
          <w:rPr>
            <w:rStyle w:val="Hyperlink"/>
          </w:rPr>
          <w:t>http://wiki.esipfed.org/index.php/Energy_and_Climate_Cluster_Session_Abstract</w:t>
        </w:r>
      </w:hyperlink>
    </w:p>
    <w:p w:rsidR="00890CE2" w:rsidRDefault="00890CE2">
      <w:pPr>
        <w:pStyle w:val="FootnoteText"/>
      </w:pPr>
    </w:p>
  </w:footnote>
  <w:footnote w:id="4">
    <w:p w:rsidR="000804F4" w:rsidRDefault="000804F4" w:rsidP="000804F4">
      <w:pPr>
        <w:pStyle w:val="FootnoteText"/>
      </w:pPr>
      <w:r>
        <w:rPr>
          <w:rStyle w:val="FootnoteReference"/>
        </w:rPr>
        <w:footnoteRef/>
      </w:r>
      <w:r>
        <w:t xml:space="preserve"> As defined in the USFWS “Land-Based Wind Energy Guidelines”, March 2012, 82 pages</w:t>
      </w:r>
    </w:p>
  </w:footnote>
  <w:footnote w:id="5">
    <w:p w:rsidR="00D512BC" w:rsidRDefault="00D512BC">
      <w:pPr>
        <w:pStyle w:val="FootnoteText"/>
      </w:pPr>
      <w:r>
        <w:rPr>
          <w:rStyle w:val="FootnoteReference"/>
        </w:rPr>
        <w:footnoteRef/>
      </w:r>
      <w:r>
        <w:t xml:space="preserve"> </w:t>
      </w:r>
      <w:r w:rsidRPr="00594C7B">
        <w:t>http://earthdata.nasa.gov/our-community/esdswg/technology-infusion-tiwg/semantic-web</w:t>
      </w:r>
    </w:p>
  </w:footnote>
  <w:footnote w:id="6">
    <w:p w:rsidR="00883490" w:rsidRDefault="00883490">
      <w:pPr>
        <w:pStyle w:val="FootnoteText"/>
      </w:pPr>
      <w:r>
        <w:rPr>
          <w:rStyle w:val="FootnoteReference"/>
        </w:rPr>
        <w:footnoteRef/>
      </w:r>
      <w:r>
        <w:t xml:space="preserve"> </w:t>
      </w:r>
      <w:r w:rsidRPr="00883490">
        <w:t>http://wiki.esipfed.org/index.php/Semantic_Web_Tutorials</w:t>
      </w:r>
    </w:p>
  </w:footnote>
  <w:footnote w:id="7">
    <w:p w:rsidR="005C46B6" w:rsidRDefault="005C46B6" w:rsidP="005C46B6">
      <w:pPr>
        <w:pStyle w:val="FootnoteText"/>
      </w:pPr>
      <w:r>
        <w:rPr>
          <w:rStyle w:val="FootnoteReference"/>
        </w:rPr>
        <w:footnoteRef/>
      </w:r>
      <w:r>
        <w:t xml:space="preserve"> </w:t>
      </w:r>
      <w:r w:rsidRPr="00594C7B">
        <w:t>http://wiki.esipfed.org/index.php/Semantic_Web</w:t>
      </w:r>
    </w:p>
  </w:footnote>
  <w:footnote w:id="8">
    <w:p w:rsidR="001D7BDD" w:rsidRDefault="001D7BDD" w:rsidP="001D7BDD">
      <w:pPr>
        <w:pStyle w:val="FootnoteText"/>
      </w:pPr>
      <w:r>
        <w:rPr>
          <w:rStyle w:val="FootnoteReference"/>
        </w:rPr>
        <w:footnoteRef/>
      </w:r>
      <w:r>
        <w:t xml:space="preserve"> </w:t>
      </w:r>
      <w:r w:rsidRPr="007A1EE7">
        <w:rPr>
          <w:rFonts w:ascii="Times New Roman" w:hAnsi="Times New Roman"/>
          <w:color w:val="0000FF"/>
          <w:sz w:val="24"/>
          <w:szCs w:val="24"/>
          <w:u w:val="single"/>
        </w:rPr>
        <w:t>http://sweet.jpl.nasa.gov/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4388"/>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4DE5A84"/>
    <w:multiLevelType w:val="multilevel"/>
    <w:tmpl w:val="61402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0213A"/>
    <w:multiLevelType w:val="multilevel"/>
    <w:tmpl w:val="B22A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D0A42"/>
    <w:multiLevelType w:val="multilevel"/>
    <w:tmpl w:val="822E94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50F199B"/>
    <w:multiLevelType w:val="multilevel"/>
    <w:tmpl w:val="1E6A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17AA3"/>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0E76B53"/>
    <w:multiLevelType w:val="multilevel"/>
    <w:tmpl w:val="600C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EB6745"/>
    <w:multiLevelType w:val="multilevel"/>
    <w:tmpl w:val="0E12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06FFF"/>
    <w:multiLevelType w:val="multilevel"/>
    <w:tmpl w:val="8F22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704BCB"/>
    <w:multiLevelType w:val="multilevel"/>
    <w:tmpl w:val="C0FA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34C7E"/>
    <w:multiLevelType w:val="multilevel"/>
    <w:tmpl w:val="AA3C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6C6AFF"/>
    <w:multiLevelType w:val="multilevel"/>
    <w:tmpl w:val="0BD2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C17C4E"/>
    <w:multiLevelType w:val="multilevel"/>
    <w:tmpl w:val="FCE0A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840378"/>
    <w:multiLevelType w:val="multilevel"/>
    <w:tmpl w:val="73C4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5B4192"/>
    <w:multiLevelType w:val="multilevel"/>
    <w:tmpl w:val="5CD6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1C16DB"/>
    <w:multiLevelType w:val="multilevel"/>
    <w:tmpl w:val="F89A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086FBE"/>
    <w:multiLevelType w:val="multilevel"/>
    <w:tmpl w:val="5758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7670F4"/>
    <w:multiLevelType w:val="multilevel"/>
    <w:tmpl w:val="FCCA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F2081F"/>
    <w:multiLevelType w:val="multilevel"/>
    <w:tmpl w:val="64E2AC4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A9B5761"/>
    <w:multiLevelType w:val="multilevel"/>
    <w:tmpl w:val="F298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391E33"/>
    <w:multiLevelType w:val="multilevel"/>
    <w:tmpl w:val="61EE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007760"/>
    <w:multiLevelType w:val="multilevel"/>
    <w:tmpl w:val="FC587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FA6E35"/>
    <w:multiLevelType w:val="multilevel"/>
    <w:tmpl w:val="52949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D6041B"/>
    <w:multiLevelType w:val="multilevel"/>
    <w:tmpl w:val="5A68E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D816FB"/>
    <w:multiLevelType w:val="multilevel"/>
    <w:tmpl w:val="9F26F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861FF3"/>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CF37062"/>
    <w:multiLevelType w:val="multilevel"/>
    <w:tmpl w:val="784A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261F12"/>
    <w:multiLevelType w:val="multilevel"/>
    <w:tmpl w:val="5024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C277DE"/>
    <w:multiLevelType w:val="multilevel"/>
    <w:tmpl w:val="AD1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4C190E"/>
    <w:multiLevelType w:val="multilevel"/>
    <w:tmpl w:val="A7C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3B709E"/>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5"/>
  </w:num>
  <w:num w:numId="3">
    <w:abstractNumId w:val="17"/>
  </w:num>
  <w:num w:numId="4">
    <w:abstractNumId w:val="12"/>
  </w:num>
  <w:num w:numId="5">
    <w:abstractNumId w:val="29"/>
  </w:num>
  <w:num w:numId="6">
    <w:abstractNumId w:val="2"/>
  </w:num>
  <w:num w:numId="7">
    <w:abstractNumId w:val="18"/>
  </w:num>
  <w:num w:numId="8">
    <w:abstractNumId w:val="1"/>
  </w:num>
  <w:num w:numId="9">
    <w:abstractNumId w:val="19"/>
  </w:num>
  <w:num w:numId="10">
    <w:abstractNumId w:val="11"/>
  </w:num>
  <w:num w:numId="11">
    <w:abstractNumId w:val="14"/>
  </w:num>
  <w:num w:numId="12">
    <w:abstractNumId w:val="3"/>
  </w:num>
  <w:num w:numId="13">
    <w:abstractNumId w:val="16"/>
  </w:num>
  <w:num w:numId="14">
    <w:abstractNumId w:val="23"/>
  </w:num>
  <w:num w:numId="15">
    <w:abstractNumId w:val="21"/>
  </w:num>
  <w:num w:numId="16">
    <w:abstractNumId w:val="10"/>
  </w:num>
  <w:num w:numId="17">
    <w:abstractNumId w:val="15"/>
  </w:num>
  <w:num w:numId="18">
    <w:abstractNumId w:val="9"/>
  </w:num>
  <w:num w:numId="19">
    <w:abstractNumId w:val="7"/>
  </w:num>
  <w:num w:numId="20">
    <w:abstractNumId w:val="8"/>
  </w:num>
  <w:num w:numId="21">
    <w:abstractNumId w:val="28"/>
  </w:num>
  <w:num w:numId="22">
    <w:abstractNumId w:val="20"/>
  </w:num>
  <w:num w:numId="23">
    <w:abstractNumId w:val="13"/>
  </w:num>
  <w:num w:numId="24">
    <w:abstractNumId w:val="24"/>
  </w:num>
  <w:num w:numId="25">
    <w:abstractNumId w:val="22"/>
  </w:num>
  <w:num w:numId="26">
    <w:abstractNumId w:val="27"/>
  </w:num>
  <w:num w:numId="27">
    <w:abstractNumId w:val="25"/>
  </w:num>
  <w:num w:numId="28">
    <w:abstractNumId w:val="0"/>
  </w:num>
  <w:num w:numId="29">
    <w:abstractNumId w:val="30"/>
  </w:num>
  <w:num w:numId="30">
    <w:abstractNumId w:val="6"/>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8194"/>
  </w:hdrShapeDefaults>
  <w:footnotePr>
    <w:footnote w:id="-1"/>
    <w:footnote w:id="0"/>
  </w:footnotePr>
  <w:endnotePr>
    <w:endnote w:id="-1"/>
    <w:endnote w:id="0"/>
  </w:endnotePr>
  <w:compat/>
  <w:rsids>
    <w:rsidRoot w:val="00E6752D"/>
    <w:rsid w:val="00001003"/>
    <w:rsid w:val="000023BC"/>
    <w:rsid w:val="00007A5C"/>
    <w:rsid w:val="00011B9C"/>
    <w:rsid w:val="000133A2"/>
    <w:rsid w:val="0001510F"/>
    <w:rsid w:val="000171FC"/>
    <w:rsid w:val="00017CDC"/>
    <w:rsid w:val="000206ED"/>
    <w:rsid w:val="000215A9"/>
    <w:rsid w:val="00021765"/>
    <w:rsid w:val="00030FDA"/>
    <w:rsid w:val="000319DA"/>
    <w:rsid w:val="000332BF"/>
    <w:rsid w:val="00033501"/>
    <w:rsid w:val="00036003"/>
    <w:rsid w:val="00036152"/>
    <w:rsid w:val="00036807"/>
    <w:rsid w:val="00040085"/>
    <w:rsid w:val="00040751"/>
    <w:rsid w:val="00044D19"/>
    <w:rsid w:val="000506A6"/>
    <w:rsid w:val="000515BB"/>
    <w:rsid w:val="00053FE5"/>
    <w:rsid w:val="00055D54"/>
    <w:rsid w:val="00070DB5"/>
    <w:rsid w:val="000723AF"/>
    <w:rsid w:val="00077250"/>
    <w:rsid w:val="000804F4"/>
    <w:rsid w:val="00086FAC"/>
    <w:rsid w:val="00087473"/>
    <w:rsid w:val="00090705"/>
    <w:rsid w:val="000932CD"/>
    <w:rsid w:val="00094569"/>
    <w:rsid w:val="00095114"/>
    <w:rsid w:val="000967C6"/>
    <w:rsid w:val="000A0750"/>
    <w:rsid w:val="000A1146"/>
    <w:rsid w:val="000A17F2"/>
    <w:rsid w:val="000A2226"/>
    <w:rsid w:val="000A46D1"/>
    <w:rsid w:val="000A4C74"/>
    <w:rsid w:val="000A75F9"/>
    <w:rsid w:val="000B051E"/>
    <w:rsid w:val="000B4FE7"/>
    <w:rsid w:val="000C4DF0"/>
    <w:rsid w:val="000C6610"/>
    <w:rsid w:val="000D51BD"/>
    <w:rsid w:val="000D524B"/>
    <w:rsid w:val="000D5DCE"/>
    <w:rsid w:val="000E0056"/>
    <w:rsid w:val="000E34F8"/>
    <w:rsid w:val="000E4A4C"/>
    <w:rsid w:val="000F3128"/>
    <w:rsid w:val="000F3FEB"/>
    <w:rsid w:val="000F50D5"/>
    <w:rsid w:val="00102BC8"/>
    <w:rsid w:val="00103DB9"/>
    <w:rsid w:val="001064A2"/>
    <w:rsid w:val="00111C99"/>
    <w:rsid w:val="00131CDC"/>
    <w:rsid w:val="00132100"/>
    <w:rsid w:val="00132657"/>
    <w:rsid w:val="00135F4D"/>
    <w:rsid w:val="00142F92"/>
    <w:rsid w:val="00144304"/>
    <w:rsid w:val="001460FA"/>
    <w:rsid w:val="00146375"/>
    <w:rsid w:val="00152574"/>
    <w:rsid w:val="00152C27"/>
    <w:rsid w:val="00155C30"/>
    <w:rsid w:val="00156EA8"/>
    <w:rsid w:val="00161BC6"/>
    <w:rsid w:val="00172E95"/>
    <w:rsid w:val="00173A9B"/>
    <w:rsid w:val="00173AB0"/>
    <w:rsid w:val="0017416C"/>
    <w:rsid w:val="0017467F"/>
    <w:rsid w:val="00177E2A"/>
    <w:rsid w:val="00182B7E"/>
    <w:rsid w:val="00183AC3"/>
    <w:rsid w:val="00185270"/>
    <w:rsid w:val="00185637"/>
    <w:rsid w:val="0018594E"/>
    <w:rsid w:val="00185C71"/>
    <w:rsid w:val="00190A8B"/>
    <w:rsid w:val="001931DD"/>
    <w:rsid w:val="00193435"/>
    <w:rsid w:val="00194A61"/>
    <w:rsid w:val="00197A5D"/>
    <w:rsid w:val="00197AA8"/>
    <w:rsid w:val="001A4465"/>
    <w:rsid w:val="001A5ACF"/>
    <w:rsid w:val="001A5FF4"/>
    <w:rsid w:val="001A7DC1"/>
    <w:rsid w:val="001B3121"/>
    <w:rsid w:val="001C309B"/>
    <w:rsid w:val="001C440C"/>
    <w:rsid w:val="001D28FE"/>
    <w:rsid w:val="001D37A6"/>
    <w:rsid w:val="001D665D"/>
    <w:rsid w:val="001D7BDD"/>
    <w:rsid w:val="001E2013"/>
    <w:rsid w:val="001E2D24"/>
    <w:rsid w:val="001E4D0C"/>
    <w:rsid w:val="001E605B"/>
    <w:rsid w:val="001E7D4C"/>
    <w:rsid w:val="001F08DC"/>
    <w:rsid w:val="001F7838"/>
    <w:rsid w:val="002000EF"/>
    <w:rsid w:val="00201EE3"/>
    <w:rsid w:val="002049A6"/>
    <w:rsid w:val="002058A5"/>
    <w:rsid w:val="00205B27"/>
    <w:rsid w:val="00205C4B"/>
    <w:rsid w:val="00211BF8"/>
    <w:rsid w:val="00231F1F"/>
    <w:rsid w:val="00233ABB"/>
    <w:rsid w:val="00236286"/>
    <w:rsid w:val="00237C1A"/>
    <w:rsid w:val="00240352"/>
    <w:rsid w:val="002464F4"/>
    <w:rsid w:val="002506E3"/>
    <w:rsid w:val="00251738"/>
    <w:rsid w:val="00251748"/>
    <w:rsid w:val="00256514"/>
    <w:rsid w:val="00256B5E"/>
    <w:rsid w:val="00276A2A"/>
    <w:rsid w:val="00281019"/>
    <w:rsid w:val="0028106A"/>
    <w:rsid w:val="00281AE3"/>
    <w:rsid w:val="00287A4B"/>
    <w:rsid w:val="002957A8"/>
    <w:rsid w:val="00297059"/>
    <w:rsid w:val="002A0C54"/>
    <w:rsid w:val="002A4DAE"/>
    <w:rsid w:val="002A5ED2"/>
    <w:rsid w:val="002A6812"/>
    <w:rsid w:val="002C1696"/>
    <w:rsid w:val="002C3668"/>
    <w:rsid w:val="002C5142"/>
    <w:rsid w:val="002C68B0"/>
    <w:rsid w:val="002D1F90"/>
    <w:rsid w:val="002D2C7C"/>
    <w:rsid w:val="002D3AC5"/>
    <w:rsid w:val="002E1B0C"/>
    <w:rsid w:val="002E597C"/>
    <w:rsid w:val="002E7C4F"/>
    <w:rsid w:val="002F09F4"/>
    <w:rsid w:val="002F2F84"/>
    <w:rsid w:val="002F4002"/>
    <w:rsid w:val="002F527E"/>
    <w:rsid w:val="00302533"/>
    <w:rsid w:val="0030517B"/>
    <w:rsid w:val="00306D1A"/>
    <w:rsid w:val="003172F9"/>
    <w:rsid w:val="00321C56"/>
    <w:rsid w:val="003355D8"/>
    <w:rsid w:val="00340CDD"/>
    <w:rsid w:val="003410AA"/>
    <w:rsid w:val="00342E38"/>
    <w:rsid w:val="00343767"/>
    <w:rsid w:val="00344B05"/>
    <w:rsid w:val="00346A28"/>
    <w:rsid w:val="00347087"/>
    <w:rsid w:val="003537C0"/>
    <w:rsid w:val="00354D4F"/>
    <w:rsid w:val="00355C3F"/>
    <w:rsid w:val="00361D4D"/>
    <w:rsid w:val="003636A4"/>
    <w:rsid w:val="003643F4"/>
    <w:rsid w:val="0036610C"/>
    <w:rsid w:val="003706C4"/>
    <w:rsid w:val="0037078C"/>
    <w:rsid w:val="00372241"/>
    <w:rsid w:val="00372DC1"/>
    <w:rsid w:val="003756BB"/>
    <w:rsid w:val="0038047E"/>
    <w:rsid w:val="003814BF"/>
    <w:rsid w:val="003872FC"/>
    <w:rsid w:val="0039291B"/>
    <w:rsid w:val="00397182"/>
    <w:rsid w:val="003A069E"/>
    <w:rsid w:val="003A50B3"/>
    <w:rsid w:val="003A684A"/>
    <w:rsid w:val="003B3D11"/>
    <w:rsid w:val="003B5F32"/>
    <w:rsid w:val="003B7E10"/>
    <w:rsid w:val="003C0D56"/>
    <w:rsid w:val="003C1BC6"/>
    <w:rsid w:val="003C2B08"/>
    <w:rsid w:val="003C337C"/>
    <w:rsid w:val="003D36AC"/>
    <w:rsid w:val="003E7AE8"/>
    <w:rsid w:val="003F5DC1"/>
    <w:rsid w:val="003F733A"/>
    <w:rsid w:val="003F7D0B"/>
    <w:rsid w:val="004016B1"/>
    <w:rsid w:val="0040247E"/>
    <w:rsid w:val="00404AA0"/>
    <w:rsid w:val="00406891"/>
    <w:rsid w:val="00412B44"/>
    <w:rsid w:val="00425C55"/>
    <w:rsid w:val="004301B5"/>
    <w:rsid w:val="004316C0"/>
    <w:rsid w:val="00432B35"/>
    <w:rsid w:val="00434130"/>
    <w:rsid w:val="004370A9"/>
    <w:rsid w:val="00437615"/>
    <w:rsid w:val="00442B70"/>
    <w:rsid w:val="00450A77"/>
    <w:rsid w:val="0045112C"/>
    <w:rsid w:val="0045237F"/>
    <w:rsid w:val="00466227"/>
    <w:rsid w:val="00472930"/>
    <w:rsid w:val="00474275"/>
    <w:rsid w:val="00474922"/>
    <w:rsid w:val="00485D98"/>
    <w:rsid w:val="00491F80"/>
    <w:rsid w:val="004920E3"/>
    <w:rsid w:val="004928FB"/>
    <w:rsid w:val="004A4CBB"/>
    <w:rsid w:val="004A4FEF"/>
    <w:rsid w:val="004B59AF"/>
    <w:rsid w:val="004B7D1E"/>
    <w:rsid w:val="004C0142"/>
    <w:rsid w:val="004C35FA"/>
    <w:rsid w:val="004C5390"/>
    <w:rsid w:val="004C6333"/>
    <w:rsid w:val="004D250D"/>
    <w:rsid w:val="004D6CD4"/>
    <w:rsid w:val="004E218C"/>
    <w:rsid w:val="004F663A"/>
    <w:rsid w:val="004F6B9C"/>
    <w:rsid w:val="005002CD"/>
    <w:rsid w:val="005013A8"/>
    <w:rsid w:val="00502E4B"/>
    <w:rsid w:val="0050749D"/>
    <w:rsid w:val="005075A5"/>
    <w:rsid w:val="00510CBE"/>
    <w:rsid w:val="005133D2"/>
    <w:rsid w:val="00514471"/>
    <w:rsid w:val="00520C5F"/>
    <w:rsid w:val="005235BD"/>
    <w:rsid w:val="00523923"/>
    <w:rsid w:val="00525D19"/>
    <w:rsid w:val="0052772A"/>
    <w:rsid w:val="005340B1"/>
    <w:rsid w:val="0055133F"/>
    <w:rsid w:val="00553A33"/>
    <w:rsid w:val="00561528"/>
    <w:rsid w:val="00562106"/>
    <w:rsid w:val="00562768"/>
    <w:rsid w:val="00570AAF"/>
    <w:rsid w:val="00570CE6"/>
    <w:rsid w:val="005715BE"/>
    <w:rsid w:val="00575F3D"/>
    <w:rsid w:val="00576992"/>
    <w:rsid w:val="00577666"/>
    <w:rsid w:val="00583DA8"/>
    <w:rsid w:val="00583FA9"/>
    <w:rsid w:val="00590B6A"/>
    <w:rsid w:val="00590CE8"/>
    <w:rsid w:val="00592423"/>
    <w:rsid w:val="00592AA4"/>
    <w:rsid w:val="00593CBD"/>
    <w:rsid w:val="0059424C"/>
    <w:rsid w:val="00594C7B"/>
    <w:rsid w:val="005A1AC8"/>
    <w:rsid w:val="005B045C"/>
    <w:rsid w:val="005B084E"/>
    <w:rsid w:val="005B17F5"/>
    <w:rsid w:val="005B5758"/>
    <w:rsid w:val="005C46B6"/>
    <w:rsid w:val="005C7680"/>
    <w:rsid w:val="005D2EB7"/>
    <w:rsid w:val="005E178A"/>
    <w:rsid w:val="005E5519"/>
    <w:rsid w:val="005E56C8"/>
    <w:rsid w:val="005E7D44"/>
    <w:rsid w:val="005F3EFF"/>
    <w:rsid w:val="005F473D"/>
    <w:rsid w:val="005F767E"/>
    <w:rsid w:val="006003B2"/>
    <w:rsid w:val="00602E89"/>
    <w:rsid w:val="00603648"/>
    <w:rsid w:val="0060446D"/>
    <w:rsid w:val="00604EE1"/>
    <w:rsid w:val="00606500"/>
    <w:rsid w:val="006139A4"/>
    <w:rsid w:val="00615CA4"/>
    <w:rsid w:val="00616B46"/>
    <w:rsid w:val="00626D03"/>
    <w:rsid w:val="006273B7"/>
    <w:rsid w:val="00627E1B"/>
    <w:rsid w:val="00631A7F"/>
    <w:rsid w:val="00635443"/>
    <w:rsid w:val="00636686"/>
    <w:rsid w:val="006374BB"/>
    <w:rsid w:val="00641088"/>
    <w:rsid w:val="00652A6C"/>
    <w:rsid w:val="00653C7D"/>
    <w:rsid w:val="00655C8C"/>
    <w:rsid w:val="006654EE"/>
    <w:rsid w:val="0067118E"/>
    <w:rsid w:val="00674F8E"/>
    <w:rsid w:val="006775D9"/>
    <w:rsid w:val="00680197"/>
    <w:rsid w:val="00680F7E"/>
    <w:rsid w:val="00681024"/>
    <w:rsid w:val="0068122C"/>
    <w:rsid w:val="00681432"/>
    <w:rsid w:val="00685BF7"/>
    <w:rsid w:val="00685DC5"/>
    <w:rsid w:val="00686437"/>
    <w:rsid w:val="0069145D"/>
    <w:rsid w:val="006916F5"/>
    <w:rsid w:val="006944E0"/>
    <w:rsid w:val="006A0F59"/>
    <w:rsid w:val="006A0FED"/>
    <w:rsid w:val="006A2E39"/>
    <w:rsid w:val="006A53B8"/>
    <w:rsid w:val="006A60D7"/>
    <w:rsid w:val="006B64EA"/>
    <w:rsid w:val="006D1417"/>
    <w:rsid w:val="006D1F7C"/>
    <w:rsid w:val="006D5E55"/>
    <w:rsid w:val="006E5A52"/>
    <w:rsid w:val="006F09E5"/>
    <w:rsid w:val="006F7222"/>
    <w:rsid w:val="00701D68"/>
    <w:rsid w:val="00705C80"/>
    <w:rsid w:val="007111F0"/>
    <w:rsid w:val="007130A8"/>
    <w:rsid w:val="007167D1"/>
    <w:rsid w:val="00716EB5"/>
    <w:rsid w:val="007175CE"/>
    <w:rsid w:val="00720A63"/>
    <w:rsid w:val="00721C7D"/>
    <w:rsid w:val="007243BB"/>
    <w:rsid w:val="007251FC"/>
    <w:rsid w:val="00734385"/>
    <w:rsid w:val="00734DFB"/>
    <w:rsid w:val="00735312"/>
    <w:rsid w:val="00745C48"/>
    <w:rsid w:val="00747330"/>
    <w:rsid w:val="007518F6"/>
    <w:rsid w:val="007532FE"/>
    <w:rsid w:val="007563C6"/>
    <w:rsid w:val="00760354"/>
    <w:rsid w:val="007629F0"/>
    <w:rsid w:val="0076671A"/>
    <w:rsid w:val="00766FDD"/>
    <w:rsid w:val="00767277"/>
    <w:rsid w:val="00767406"/>
    <w:rsid w:val="007723E4"/>
    <w:rsid w:val="00772C24"/>
    <w:rsid w:val="007767BE"/>
    <w:rsid w:val="00786CFD"/>
    <w:rsid w:val="00787738"/>
    <w:rsid w:val="00787BE6"/>
    <w:rsid w:val="0079106A"/>
    <w:rsid w:val="00792F64"/>
    <w:rsid w:val="0079372D"/>
    <w:rsid w:val="00795B7A"/>
    <w:rsid w:val="00795F2D"/>
    <w:rsid w:val="007A2F17"/>
    <w:rsid w:val="007A3CE7"/>
    <w:rsid w:val="007A40A8"/>
    <w:rsid w:val="007A674B"/>
    <w:rsid w:val="007A6BC1"/>
    <w:rsid w:val="007A7EBA"/>
    <w:rsid w:val="007B0499"/>
    <w:rsid w:val="007B21AA"/>
    <w:rsid w:val="007B29F1"/>
    <w:rsid w:val="007B4A64"/>
    <w:rsid w:val="007B5C55"/>
    <w:rsid w:val="007B73D0"/>
    <w:rsid w:val="007E1F08"/>
    <w:rsid w:val="007F1104"/>
    <w:rsid w:val="007F1BCC"/>
    <w:rsid w:val="007F21E1"/>
    <w:rsid w:val="007F22F6"/>
    <w:rsid w:val="007F49E3"/>
    <w:rsid w:val="007F5534"/>
    <w:rsid w:val="007F5D08"/>
    <w:rsid w:val="00810042"/>
    <w:rsid w:val="00813CBC"/>
    <w:rsid w:val="008145CF"/>
    <w:rsid w:val="008178C6"/>
    <w:rsid w:val="00817B78"/>
    <w:rsid w:val="0082058D"/>
    <w:rsid w:val="008218EC"/>
    <w:rsid w:val="00821DA7"/>
    <w:rsid w:val="0082423F"/>
    <w:rsid w:val="0083111A"/>
    <w:rsid w:val="00833465"/>
    <w:rsid w:val="00833771"/>
    <w:rsid w:val="008344F9"/>
    <w:rsid w:val="00834913"/>
    <w:rsid w:val="00837AB4"/>
    <w:rsid w:val="0084486E"/>
    <w:rsid w:val="00853F48"/>
    <w:rsid w:val="00860EAE"/>
    <w:rsid w:val="00865621"/>
    <w:rsid w:val="00870D52"/>
    <w:rsid w:val="0087773D"/>
    <w:rsid w:val="00883490"/>
    <w:rsid w:val="008838D8"/>
    <w:rsid w:val="00884D2B"/>
    <w:rsid w:val="00884E35"/>
    <w:rsid w:val="0088716F"/>
    <w:rsid w:val="0089037E"/>
    <w:rsid w:val="00890CE2"/>
    <w:rsid w:val="00891230"/>
    <w:rsid w:val="008B14C0"/>
    <w:rsid w:val="008B1CB0"/>
    <w:rsid w:val="008B6B5D"/>
    <w:rsid w:val="008C0530"/>
    <w:rsid w:val="008C7025"/>
    <w:rsid w:val="008C720C"/>
    <w:rsid w:val="008C7CAB"/>
    <w:rsid w:val="008D1C9A"/>
    <w:rsid w:val="008E29B9"/>
    <w:rsid w:val="008E7C5D"/>
    <w:rsid w:val="008E7F03"/>
    <w:rsid w:val="008F364A"/>
    <w:rsid w:val="008F4A1E"/>
    <w:rsid w:val="00900B8A"/>
    <w:rsid w:val="00901B18"/>
    <w:rsid w:val="00902461"/>
    <w:rsid w:val="0090710C"/>
    <w:rsid w:val="00912B8F"/>
    <w:rsid w:val="00913793"/>
    <w:rsid w:val="00913CDD"/>
    <w:rsid w:val="00926CD8"/>
    <w:rsid w:val="00930076"/>
    <w:rsid w:val="00934600"/>
    <w:rsid w:val="009374AB"/>
    <w:rsid w:val="00937A3D"/>
    <w:rsid w:val="009401D2"/>
    <w:rsid w:val="0094043F"/>
    <w:rsid w:val="0094053D"/>
    <w:rsid w:val="009434F4"/>
    <w:rsid w:val="009446E9"/>
    <w:rsid w:val="009463AD"/>
    <w:rsid w:val="00951508"/>
    <w:rsid w:val="00957B45"/>
    <w:rsid w:val="00962FA3"/>
    <w:rsid w:val="0096546F"/>
    <w:rsid w:val="00965CBF"/>
    <w:rsid w:val="0096784B"/>
    <w:rsid w:val="009725D3"/>
    <w:rsid w:val="009827B3"/>
    <w:rsid w:val="00984AAA"/>
    <w:rsid w:val="0099267C"/>
    <w:rsid w:val="00994238"/>
    <w:rsid w:val="0099452F"/>
    <w:rsid w:val="00995554"/>
    <w:rsid w:val="00995D2A"/>
    <w:rsid w:val="009971DA"/>
    <w:rsid w:val="00997874"/>
    <w:rsid w:val="009A3525"/>
    <w:rsid w:val="009A4E57"/>
    <w:rsid w:val="009B0538"/>
    <w:rsid w:val="009B2F9D"/>
    <w:rsid w:val="009B63A3"/>
    <w:rsid w:val="009B7910"/>
    <w:rsid w:val="009B7DA0"/>
    <w:rsid w:val="009C31EE"/>
    <w:rsid w:val="009C322E"/>
    <w:rsid w:val="009D119D"/>
    <w:rsid w:val="00A031C9"/>
    <w:rsid w:val="00A11C06"/>
    <w:rsid w:val="00A167C5"/>
    <w:rsid w:val="00A26618"/>
    <w:rsid w:val="00A27B79"/>
    <w:rsid w:val="00A31F95"/>
    <w:rsid w:val="00A34B5D"/>
    <w:rsid w:val="00A41F76"/>
    <w:rsid w:val="00A434AD"/>
    <w:rsid w:val="00A442AB"/>
    <w:rsid w:val="00A5025D"/>
    <w:rsid w:val="00A6127E"/>
    <w:rsid w:val="00A637D2"/>
    <w:rsid w:val="00A649C3"/>
    <w:rsid w:val="00A65937"/>
    <w:rsid w:val="00A6705D"/>
    <w:rsid w:val="00A672B3"/>
    <w:rsid w:val="00A70BA0"/>
    <w:rsid w:val="00A729C8"/>
    <w:rsid w:val="00A73E21"/>
    <w:rsid w:val="00A834A8"/>
    <w:rsid w:val="00A875BF"/>
    <w:rsid w:val="00A90EAC"/>
    <w:rsid w:val="00A9714C"/>
    <w:rsid w:val="00AA26B7"/>
    <w:rsid w:val="00AB1242"/>
    <w:rsid w:val="00AB57F6"/>
    <w:rsid w:val="00AB5AA6"/>
    <w:rsid w:val="00AB5F3D"/>
    <w:rsid w:val="00AB6753"/>
    <w:rsid w:val="00AC54BB"/>
    <w:rsid w:val="00AE4BA5"/>
    <w:rsid w:val="00AE5DAD"/>
    <w:rsid w:val="00AF0054"/>
    <w:rsid w:val="00B00754"/>
    <w:rsid w:val="00B010D2"/>
    <w:rsid w:val="00B17865"/>
    <w:rsid w:val="00B2709F"/>
    <w:rsid w:val="00B32754"/>
    <w:rsid w:val="00B35405"/>
    <w:rsid w:val="00B362BA"/>
    <w:rsid w:val="00B37DE0"/>
    <w:rsid w:val="00B41D4C"/>
    <w:rsid w:val="00B51F6A"/>
    <w:rsid w:val="00B520DC"/>
    <w:rsid w:val="00B527F1"/>
    <w:rsid w:val="00B52A42"/>
    <w:rsid w:val="00B53511"/>
    <w:rsid w:val="00B53531"/>
    <w:rsid w:val="00B545A9"/>
    <w:rsid w:val="00B5595C"/>
    <w:rsid w:val="00B571EB"/>
    <w:rsid w:val="00B57D98"/>
    <w:rsid w:val="00B614E2"/>
    <w:rsid w:val="00B648F9"/>
    <w:rsid w:val="00B65334"/>
    <w:rsid w:val="00B72C15"/>
    <w:rsid w:val="00B75A5D"/>
    <w:rsid w:val="00B7739A"/>
    <w:rsid w:val="00B83F95"/>
    <w:rsid w:val="00B841DD"/>
    <w:rsid w:val="00B84FAB"/>
    <w:rsid w:val="00B86546"/>
    <w:rsid w:val="00B92906"/>
    <w:rsid w:val="00B93286"/>
    <w:rsid w:val="00B96E2D"/>
    <w:rsid w:val="00BA07B0"/>
    <w:rsid w:val="00BA0D07"/>
    <w:rsid w:val="00BA7007"/>
    <w:rsid w:val="00BB55A0"/>
    <w:rsid w:val="00BB7432"/>
    <w:rsid w:val="00BB76D5"/>
    <w:rsid w:val="00BB773B"/>
    <w:rsid w:val="00BC597A"/>
    <w:rsid w:val="00BC77DB"/>
    <w:rsid w:val="00BD1E6E"/>
    <w:rsid w:val="00BE0EAC"/>
    <w:rsid w:val="00BE227D"/>
    <w:rsid w:val="00BE2C45"/>
    <w:rsid w:val="00BE35E0"/>
    <w:rsid w:val="00BF42BC"/>
    <w:rsid w:val="00BF7FA6"/>
    <w:rsid w:val="00C0129A"/>
    <w:rsid w:val="00C015BB"/>
    <w:rsid w:val="00C05412"/>
    <w:rsid w:val="00C0688D"/>
    <w:rsid w:val="00C06BB3"/>
    <w:rsid w:val="00C15479"/>
    <w:rsid w:val="00C3241B"/>
    <w:rsid w:val="00C34188"/>
    <w:rsid w:val="00C45FCA"/>
    <w:rsid w:val="00C509E6"/>
    <w:rsid w:val="00C520DA"/>
    <w:rsid w:val="00C524F6"/>
    <w:rsid w:val="00C62AAE"/>
    <w:rsid w:val="00C63712"/>
    <w:rsid w:val="00C6402B"/>
    <w:rsid w:val="00C64371"/>
    <w:rsid w:val="00C70791"/>
    <w:rsid w:val="00C73A8C"/>
    <w:rsid w:val="00C76F8D"/>
    <w:rsid w:val="00C8262F"/>
    <w:rsid w:val="00C83649"/>
    <w:rsid w:val="00C908BA"/>
    <w:rsid w:val="00C90A58"/>
    <w:rsid w:val="00C945B2"/>
    <w:rsid w:val="00C95F7B"/>
    <w:rsid w:val="00C9755F"/>
    <w:rsid w:val="00CA071A"/>
    <w:rsid w:val="00CA0E1B"/>
    <w:rsid w:val="00CA1CDF"/>
    <w:rsid w:val="00CA5712"/>
    <w:rsid w:val="00CB2C12"/>
    <w:rsid w:val="00CB59D3"/>
    <w:rsid w:val="00CC05CD"/>
    <w:rsid w:val="00CC1393"/>
    <w:rsid w:val="00CC1A65"/>
    <w:rsid w:val="00CC3540"/>
    <w:rsid w:val="00CC3C27"/>
    <w:rsid w:val="00CC655E"/>
    <w:rsid w:val="00CD02D1"/>
    <w:rsid w:val="00CD1441"/>
    <w:rsid w:val="00CD294A"/>
    <w:rsid w:val="00CD5B62"/>
    <w:rsid w:val="00CD695E"/>
    <w:rsid w:val="00CD6E0B"/>
    <w:rsid w:val="00CE736A"/>
    <w:rsid w:val="00CF28F9"/>
    <w:rsid w:val="00CF377A"/>
    <w:rsid w:val="00CF6073"/>
    <w:rsid w:val="00D1002D"/>
    <w:rsid w:val="00D12E0C"/>
    <w:rsid w:val="00D17452"/>
    <w:rsid w:val="00D178C5"/>
    <w:rsid w:val="00D17F17"/>
    <w:rsid w:val="00D241E8"/>
    <w:rsid w:val="00D26204"/>
    <w:rsid w:val="00D27CA7"/>
    <w:rsid w:val="00D27DBD"/>
    <w:rsid w:val="00D348D4"/>
    <w:rsid w:val="00D36AB3"/>
    <w:rsid w:val="00D37BDC"/>
    <w:rsid w:val="00D450ED"/>
    <w:rsid w:val="00D512BC"/>
    <w:rsid w:val="00D533BA"/>
    <w:rsid w:val="00D54188"/>
    <w:rsid w:val="00D55D94"/>
    <w:rsid w:val="00D60D16"/>
    <w:rsid w:val="00D64CA1"/>
    <w:rsid w:val="00D654FB"/>
    <w:rsid w:val="00D65B71"/>
    <w:rsid w:val="00D71914"/>
    <w:rsid w:val="00D753F1"/>
    <w:rsid w:val="00D75FD4"/>
    <w:rsid w:val="00D81AE4"/>
    <w:rsid w:val="00D81BC5"/>
    <w:rsid w:val="00D81CA2"/>
    <w:rsid w:val="00D92884"/>
    <w:rsid w:val="00D94844"/>
    <w:rsid w:val="00DA0276"/>
    <w:rsid w:val="00DA1648"/>
    <w:rsid w:val="00DA3C9D"/>
    <w:rsid w:val="00DB39B7"/>
    <w:rsid w:val="00DB49AA"/>
    <w:rsid w:val="00DB5F9E"/>
    <w:rsid w:val="00DB71D4"/>
    <w:rsid w:val="00DC010B"/>
    <w:rsid w:val="00DC04BB"/>
    <w:rsid w:val="00DC22E8"/>
    <w:rsid w:val="00DC48A3"/>
    <w:rsid w:val="00DD0B56"/>
    <w:rsid w:val="00DD0FD1"/>
    <w:rsid w:val="00DD3BF1"/>
    <w:rsid w:val="00DE055D"/>
    <w:rsid w:val="00DE0660"/>
    <w:rsid w:val="00DF3983"/>
    <w:rsid w:val="00DF67B6"/>
    <w:rsid w:val="00E0063F"/>
    <w:rsid w:val="00E01679"/>
    <w:rsid w:val="00E2050E"/>
    <w:rsid w:val="00E23402"/>
    <w:rsid w:val="00E24E66"/>
    <w:rsid w:val="00E34CB2"/>
    <w:rsid w:val="00E4386C"/>
    <w:rsid w:val="00E4475F"/>
    <w:rsid w:val="00E459E7"/>
    <w:rsid w:val="00E470BE"/>
    <w:rsid w:val="00E47CBB"/>
    <w:rsid w:val="00E50AAE"/>
    <w:rsid w:val="00E512E2"/>
    <w:rsid w:val="00E55205"/>
    <w:rsid w:val="00E60FFF"/>
    <w:rsid w:val="00E610EF"/>
    <w:rsid w:val="00E655BE"/>
    <w:rsid w:val="00E664BF"/>
    <w:rsid w:val="00E6752D"/>
    <w:rsid w:val="00E821BC"/>
    <w:rsid w:val="00E82C8D"/>
    <w:rsid w:val="00E85A87"/>
    <w:rsid w:val="00E94A6B"/>
    <w:rsid w:val="00E955E8"/>
    <w:rsid w:val="00EA0EFB"/>
    <w:rsid w:val="00EA377B"/>
    <w:rsid w:val="00EA54BA"/>
    <w:rsid w:val="00EB2CDF"/>
    <w:rsid w:val="00EB4EBD"/>
    <w:rsid w:val="00EB59A6"/>
    <w:rsid w:val="00EB7B53"/>
    <w:rsid w:val="00EC02E6"/>
    <w:rsid w:val="00ED2130"/>
    <w:rsid w:val="00ED3DAD"/>
    <w:rsid w:val="00ED40BF"/>
    <w:rsid w:val="00ED6DC9"/>
    <w:rsid w:val="00ED78A7"/>
    <w:rsid w:val="00EE1576"/>
    <w:rsid w:val="00EE44FA"/>
    <w:rsid w:val="00EE5A35"/>
    <w:rsid w:val="00EE5C68"/>
    <w:rsid w:val="00EE6E21"/>
    <w:rsid w:val="00EF3F7F"/>
    <w:rsid w:val="00EF5961"/>
    <w:rsid w:val="00F009ED"/>
    <w:rsid w:val="00F00CF4"/>
    <w:rsid w:val="00F05443"/>
    <w:rsid w:val="00F11353"/>
    <w:rsid w:val="00F13B9C"/>
    <w:rsid w:val="00F1585A"/>
    <w:rsid w:val="00F160BF"/>
    <w:rsid w:val="00F170B9"/>
    <w:rsid w:val="00F1732F"/>
    <w:rsid w:val="00F23A43"/>
    <w:rsid w:val="00F247BB"/>
    <w:rsid w:val="00F2580C"/>
    <w:rsid w:val="00F26FDD"/>
    <w:rsid w:val="00F31BEC"/>
    <w:rsid w:val="00F334B4"/>
    <w:rsid w:val="00F348EB"/>
    <w:rsid w:val="00F366AD"/>
    <w:rsid w:val="00F37421"/>
    <w:rsid w:val="00F37FC4"/>
    <w:rsid w:val="00F40686"/>
    <w:rsid w:val="00F47B5E"/>
    <w:rsid w:val="00F503D2"/>
    <w:rsid w:val="00F557BA"/>
    <w:rsid w:val="00F55BBF"/>
    <w:rsid w:val="00F57AE5"/>
    <w:rsid w:val="00F615C9"/>
    <w:rsid w:val="00F62191"/>
    <w:rsid w:val="00F6354C"/>
    <w:rsid w:val="00F67BC8"/>
    <w:rsid w:val="00F729A6"/>
    <w:rsid w:val="00F73625"/>
    <w:rsid w:val="00F84116"/>
    <w:rsid w:val="00F85557"/>
    <w:rsid w:val="00F86AB8"/>
    <w:rsid w:val="00F90CCB"/>
    <w:rsid w:val="00F923D6"/>
    <w:rsid w:val="00FA0A25"/>
    <w:rsid w:val="00FA20BA"/>
    <w:rsid w:val="00FA2B76"/>
    <w:rsid w:val="00FA3B10"/>
    <w:rsid w:val="00FA3C6C"/>
    <w:rsid w:val="00FA4BB6"/>
    <w:rsid w:val="00FA5945"/>
    <w:rsid w:val="00FA79A3"/>
    <w:rsid w:val="00FB0B25"/>
    <w:rsid w:val="00FC0C50"/>
    <w:rsid w:val="00FC1B7B"/>
    <w:rsid w:val="00FC1DE4"/>
    <w:rsid w:val="00FC58AB"/>
    <w:rsid w:val="00FD217C"/>
    <w:rsid w:val="00FD2CDD"/>
    <w:rsid w:val="00FD3DF2"/>
    <w:rsid w:val="00FD4658"/>
    <w:rsid w:val="00FE3B80"/>
    <w:rsid w:val="00FE5626"/>
    <w:rsid w:val="00FE755E"/>
    <w:rsid w:val="00FF1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02"/>
    <w:pPr>
      <w:spacing w:after="200" w:line="276" w:lineRule="auto"/>
    </w:pPr>
    <w:rPr>
      <w:sz w:val="22"/>
      <w:szCs w:val="22"/>
    </w:rPr>
  </w:style>
  <w:style w:type="paragraph" w:styleId="Heading2">
    <w:name w:val="heading 2"/>
    <w:basedOn w:val="Normal"/>
    <w:link w:val="Heading2Char"/>
    <w:uiPriority w:val="9"/>
    <w:qFormat/>
    <w:rsid w:val="00E6752D"/>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752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6752D"/>
    <w:rPr>
      <w:color w:val="0000FF"/>
      <w:u w:val="single"/>
    </w:rPr>
  </w:style>
  <w:style w:type="character" w:customStyle="1" w:styleId="mw-headline">
    <w:name w:val="mw-headline"/>
    <w:basedOn w:val="DefaultParagraphFont"/>
    <w:rsid w:val="00E6752D"/>
  </w:style>
  <w:style w:type="paragraph" w:styleId="NormalWeb">
    <w:name w:val="Normal (Web)"/>
    <w:basedOn w:val="Normal"/>
    <w:uiPriority w:val="99"/>
    <w:semiHidden/>
    <w:unhideWhenUsed/>
    <w:rsid w:val="00E6752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5B045C"/>
    <w:pPr>
      <w:ind w:left="720"/>
      <w:contextualSpacing/>
    </w:pPr>
  </w:style>
  <w:style w:type="paragraph" w:styleId="Header">
    <w:name w:val="header"/>
    <w:basedOn w:val="Normal"/>
    <w:link w:val="HeaderChar"/>
    <w:uiPriority w:val="99"/>
    <w:unhideWhenUsed/>
    <w:rsid w:val="0083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913"/>
  </w:style>
  <w:style w:type="paragraph" w:styleId="Footer">
    <w:name w:val="footer"/>
    <w:basedOn w:val="Normal"/>
    <w:link w:val="FooterChar"/>
    <w:uiPriority w:val="99"/>
    <w:unhideWhenUsed/>
    <w:rsid w:val="0083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913"/>
  </w:style>
  <w:style w:type="paragraph" w:styleId="FootnoteText">
    <w:name w:val="footnote text"/>
    <w:basedOn w:val="Normal"/>
    <w:link w:val="FootnoteTextChar"/>
    <w:uiPriority w:val="99"/>
    <w:semiHidden/>
    <w:unhideWhenUsed/>
    <w:rsid w:val="00031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9DA"/>
    <w:rPr>
      <w:sz w:val="20"/>
      <w:szCs w:val="20"/>
    </w:rPr>
  </w:style>
  <w:style w:type="character" w:styleId="FootnoteReference">
    <w:name w:val="footnote reference"/>
    <w:basedOn w:val="DefaultParagraphFont"/>
    <w:uiPriority w:val="99"/>
    <w:semiHidden/>
    <w:unhideWhenUsed/>
    <w:rsid w:val="000319DA"/>
    <w:rPr>
      <w:vertAlign w:val="superscript"/>
    </w:rPr>
  </w:style>
  <w:style w:type="paragraph" w:styleId="BalloonText">
    <w:name w:val="Balloon Text"/>
    <w:basedOn w:val="Normal"/>
    <w:link w:val="BalloonTextChar"/>
    <w:uiPriority w:val="99"/>
    <w:semiHidden/>
    <w:unhideWhenUsed/>
    <w:rsid w:val="001B3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121"/>
    <w:rPr>
      <w:rFonts w:ascii="Tahoma" w:hAnsi="Tahoma" w:cs="Tahoma"/>
      <w:sz w:val="16"/>
      <w:szCs w:val="16"/>
    </w:rPr>
  </w:style>
  <w:style w:type="character" w:styleId="CommentReference">
    <w:name w:val="annotation reference"/>
    <w:basedOn w:val="DefaultParagraphFont"/>
    <w:uiPriority w:val="99"/>
    <w:semiHidden/>
    <w:unhideWhenUsed/>
    <w:rsid w:val="00937A3D"/>
    <w:rPr>
      <w:sz w:val="16"/>
      <w:szCs w:val="16"/>
    </w:rPr>
  </w:style>
  <w:style w:type="paragraph" w:styleId="CommentText">
    <w:name w:val="annotation text"/>
    <w:basedOn w:val="Normal"/>
    <w:link w:val="CommentTextChar"/>
    <w:uiPriority w:val="99"/>
    <w:semiHidden/>
    <w:unhideWhenUsed/>
    <w:rsid w:val="00937A3D"/>
    <w:pPr>
      <w:spacing w:line="240" w:lineRule="auto"/>
    </w:pPr>
    <w:rPr>
      <w:sz w:val="20"/>
      <w:szCs w:val="20"/>
    </w:rPr>
  </w:style>
  <w:style w:type="character" w:customStyle="1" w:styleId="CommentTextChar">
    <w:name w:val="Comment Text Char"/>
    <w:basedOn w:val="DefaultParagraphFont"/>
    <w:link w:val="CommentText"/>
    <w:uiPriority w:val="99"/>
    <w:semiHidden/>
    <w:rsid w:val="00937A3D"/>
    <w:rPr>
      <w:sz w:val="20"/>
      <w:szCs w:val="20"/>
    </w:rPr>
  </w:style>
  <w:style w:type="paragraph" w:styleId="CommentSubject">
    <w:name w:val="annotation subject"/>
    <w:basedOn w:val="CommentText"/>
    <w:next w:val="CommentText"/>
    <w:link w:val="CommentSubjectChar"/>
    <w:uiPriority w:val="99"/>
    <w:semiHidden/>
    <w:unhideWhenUsed/>
    <w:rsid w:val="00937A3D"/>
    <w:rPr>
      <w:b/>
      <w:bCs/>
    </w:rPr>
  </w:style>
  <w:style w:type="character" w:customStyle="1" w:styleId="CommentSubjectChar">
    <w:name w:val="Comment Subject Char"/>
    <w:basedOn w:val="CommentTextChar"/>
    <w:link w:val="CommentSubject"/>
    <w:uiPriority w:val="99"/>
    <w:semiHidden/>
    <w:rsid w:val="00937A3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02"/>
    <w:pPr>
      <w:spacing w:after="200" w:line="276" w:lineRule="auto"/>
    </w:pPr>
    <w:rPr>
      <w:sz w:val="22"/>
      <w:szCs w:val="22"/>
    </w:rPr>
  </w:style>
  <w:style w:type="paragraph" w:styleId="Heading2">
    <w:name w:val="heading 2"/>
    <w:basedOn w:val="Normal"/>
    <w:link w:val="Heading2Char"/>
    <w:uiPriority w:val="9"/>
    <w:qFormat/>
    <w:rsid w:val="00E6752D"/>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752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6752D"/>
    <w:rPr>
      <w:color w:val="0000FF"/>
      <w:u w:val="single"/>
    </w:rPr>
  </w:style>
  <w:style w:type="character" w:customStyle="1" w:styleId="mw-headline">
    <w:name w:val="mw-headline"/>
    <w:basedOn w:val="DefaultParagraphFont"/>
    <w:rsid w:val="00E6752D"/>
  </w:style>
  <w:style w:type="paragraph" w:styleId="NormalWeb">
    <w:name w:val="Normal (Web)"/>
    <w:basedOn w:val="Normal"/>
    <w:uiPriority w:val="99"/>
    <w:semiHidden/>
    <w:unhideWhenUsed/>
    <w:rsid w:val="00E6752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5B045C"/>
    <w:pPr>
      <w:ind w:left="720"/>
      <w:contextualSpacing/>
    </w:pPr>
  </w:style>
  <w:style w:type="paragraph" w:styleId="Header">
    <w:name w:val="header"/>
    <w:basedOn w:val="Normal"/>
    <w:link w:val="HeaderChar"/>
    <w:uiPriority w:val="99"/>
    <w:unhideWhenUsed/>
    <w:rsid w:val="0083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913"/>
  </w:style>
  <w:style w:type="paragraph" w:styleId="Footer">
    <w:name w:val="footer"/>
    <w:basedOn w:val="Normal"/>
    <w:link w:val="FooterChar"/>
    <w:uiPriority w:val="99"/>
    <w:unhideWhenUsed/>
    <w:rsid w:val="0083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913"/>
  </w:style>
  <w:style w:type="paragraph" w:styleId="FootnoteText">
    <w:name w:val="footnote text"/>
    <w:basedOn w:val="Normal"/>
    <w:link w:val="FootnoteTextChar"/>
    <w:uiPriority w:val="99"/>
    <w:semiHidden/>
    <w:unhideWhenUsed/>
    <w:rsid w:val="00031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9DA"/>
    <w:rPr>
      <w:sz w:val="20"/>
      <w:szCs w:val="20"/>
    </w:rPr>
  </w:style>
  <w:style w:type="character" w:styleId="FootnoteReference">
    <w:name w:val="footnote reference"/>
    <w:basedOn w:val="DefaultParagraphFont"/>
    <w:uiPriority w:val="99"/>
    <w:semiHidden/>
    <w:unhideWhenUsed/>
    <w:rsid w:val="000319DA"/>
    <w:rPr>
      <w:vertAlign w:val="superscript"/>
    </w:rPr>
  </w:style>
  <w:style w:type="paragraph" w:styleId="BalloonText">
    <w:name w:val="Balloon Text"/>
    <w:basedOn w:val="Normal"/>
    <w:link w:val="BalloonTextChar"/>
    <w:uiPriority w:val="99"/>
    <w:semiHidden/>
    <w:unhideWhenUsed/>
    <w:rsid w:val="001B3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121"/>
    <w:rPr>
      <w:rFonts w:ascii="Tahoma" w:hAnsi="Tahoma" w:cs="Tahoma"/>
      <w:sz w:val="16"/>
      <w:szCs w:val="16"/>
    </w:rPr>
  </w:style>
  <w:style w:type="character" w:styleId="CommentReference">
    <w:name w:val="annotation reference"/>
    <w:basedOn w:val="DefaultParagraphFont"/>
    <w:uiPriority w:val="99"/>
    <w:semiHidden/>
    <w:unhideWhenUsed/>
    <w:rsid w:val="00937A3D"/>
    <w:rPr>
      <w:sz w:val="16"/>
      <w:szCs w:val="16"/>
    </w:rPr>
  </w:style>
  <w:style w:type="paragraph" w:styleId="CommentText">
    <w:name w:val="annotation text"/>
    <w:basedOn w:val="Normal"/>
    <w:link w:val="CommentTextChar"/>
    <w:uiPriority w:val="99"/>
    <w:semiHidden/>
    <w:unhideWhenUsed/>
    <w:rsid w:val="00937A3D"/>
    <w:pPr>
      <w:spacing w:line="240" w:lineRule="auto"/>
    </w:pPr>
    <w:rPr>
      <w:sz w:val="20"/>
      <w:szCs w:val="20"/>
    </w:rPr>
  </w:style>
  <w:style w:type="character" w:customStyle="1" w:styleId="CommentTextChar">
    <w:name w:val="Comment Text Char"/>
    <w:basedOn w:val="DefaultParagraphFont"/>
    <w:link w:val="CommentText"/>
    <w:uiPriority w:val="99"/>
    <w:semiHidden/>
    <w:rsid w:val="00937A3D"/>
    <w:rPr>
      <w:sz w:val="20"/>
      <w:szCs w:val="20"/>
    </w:rPr>
  </w:style>
  <w:style w:type="paragraph" w:styleId="CommentSubject">
    <w:name w:val="annotation subject"/>
    <w:basedOn w:val="CommentText"/>
    <w:next w:val="CommentText"/>
    <w:link w:val="CommentSubjectChar"/>
    <w:uiPriority w:val="99"/>
    <w:semiHidden/>
    <w:unhideWhenUsed/>
    <w:rsid w:val="00937A3D"/>
    <w:rPr>
      <w:b/>
      <w:bCs/>
    </w:rPr>
  </w:style>
  <w:style w:type="character" w:customStyle="1" w:styleId="CommentSubjectChar">
    <w:name w:val="Comment Subject Char"/>
    <w:basedOn w:val="CommentTextChar"/>
    <w:link w:val="CommentSubject"/>
    <w:uiPriority w:val="99"/>
    <w:semiHidden/>
    <w:rsid w:val="00937A3D"/>
    <w:rPr>
      <w:b/>
      <w:bCs/>
      <w:sz w:val="20"/>
      <w:szCs w:val="20"/>
    </w:rPr>
  </w:style>
</w:styles>
</file>

<file path=word/webSettings.xml><?xml version="1.0" encoding="utf-8"?>
<w:webSettings xmlns:r="http://schemas.openxmlformats.org/officeDocument/2006/relationships" xmlns:w="http://schemas.openxmlformats.org/wordprocessingml/2006/main">
  <w:divs>
    <w:div w:id="287441781">
      <w:bodyDiv w:val="1"/>
      <w:marLeft w:val="0"/>
      <w:marRight w:val="0"/>
      <w:marTop w:val="0"/>
      <w:marBottom w:val="0"/>
      <w:divBdr>
        <w:top w:val="none" w:sz="0" w:space="0" w:color="auto"/>
        <w:left w:val="none" w:sz="0" w:space="0" w:color="auto"/>
        <w:bottom w:val="none" w:sz="0" w:space="0" w:color="auto"/>
        <w:right w:val="none" w:sz="0" w:space="0" w:color="auto"/>
      </w:divBdr>
    </w:div>
    <w:div w:id="293097460">
      <w:bodyDiv w:val="1"/>
      <w:marLeft w:val="0"/>
      <w:marRight w:val="0"/>
      <w:marTop w:val="0"/>
      <w:marBottom w:val="0"/>
      <w:divBdr>
        <w:top w:val="none" w:sz="0" w:space="0" w:color="auto"/>
        <w:left w:val="none" w:sz="0" w:space="0" w:color="auto"/>
        <w:bottom w:val="none" w:sz="0" w:space="0" w:color="auto"/>
        <w:right w:val="none" w:sz="0" w:space="0" w:color="auto"/>
      </w:divBdr>
      <w:divsChild>
        <w:div w:id="934676751">
          <w:marLeft w:val="0"/>
          <w:marRight w:val="0"/>
          <w:marTop w:val="0"/>
          <w:marBottom w:val="0"/>
          <w:divBdr>
            <w:top w:val="none" w:sz="0" w:space="0" w:color="auto"/>
            <w:left w:val="none" w:sz="0" w:space="0" w:color="auto"/>
            <w:bottom w:val="none" w:sz="0" w:space="0" w:color="auto"/>
            <w:right w:val="none" w:sz="0" w:space="0" w:color="auto"/>
          </w:divBdr>
          <w:divsChild>
            <w:div w:id="2067530380">
              <w:marLeft w:val="0"/>
              <w:marRight w:val="0"/>
              <w:marTop w:val="0"/>
              <w:marBottom w:val="0"/>
              <w:divBdr>
                <w:top w:val="none" w:sz="0" w:space="0" w:color="auto"/>
                <w:left w:val="none" w:sz="0" w:space="0" w:color="auto"/>
                <w:bottom w:val="none" w:sz="0" w:space="0" w:color="auto"/>
                <w:right w:val="none" w:sz="0" w:space="0" w:color="auto"/>
              </w:divBdr>
              <w:divsChild>
                <w:div w:id="688026779">
                  <w:marLeft w:val="0"/>
                  <w:marRight w:val="0"/>
                  <w:marTop w:val="0"/>
                  <w:marBottom w:val="0"/>
                  <w:divBdr>
                    <w:top w:val="none" w:sz="0" w:space="0" w:color="auto"/>
                    <w:left w:val="none" w:sz="0" w:space="0" w:color="auto"/>
                    <w:bottom w:val="none" w:sz="0" w:space="0" w:color="auto"/>
                    <w:right w:val="none" w:sz="0" w:space="0" w:color="auto"/>
                  </w:divBdr>
                  <w:divsChild>
                    <w:div w:id="2546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463">
      <w:bodyDiv w:val="1"/>
      <w:marLeft w:val="0"/>
      <w:marRight w:val="0"/>
      <w:marTop w:val="0"/>
      <w:marBottom w:val="0"/>
      <w:divBdr>
        <w:top w:val="none" w:sz="0" w:space="0" w:color="auto"/>
        <w:left w:val="none" w:sz="0" w:space="0" w:color="auto"/>
        <w:bottom w:val="none" w:sz="0" w:space="0" w:color="auto"/>
        <w:right w:val="none" w:sz="0" w:space="0" w:color="auto"/>
      </w:divBdr>
    </w:div>
    <w:div w:id="1675107907">
      <w:bodyDiv w:val="1"/>
      <w:marLeft w:val="0"/>
      <w:marRight w:val="0"/>
      <w:marTop w:val="0"/>
      <w:marBottom w:val="0"/>
      <w:divBdr>
        <w:top w:val="none" w:sz="0" w:space="0" w:color="auto"/>
        <w:left w:val="none" w:sz="0" w:space="0" w:color="auto"/>
        <w:bottom w:val="none" w:sz="0" w:space="0" w:color="auto"/>
        <w:right w:val="none" w:sz="0" w:space="0" w:color="auto"/>
      </w:divBdr>
      <w:divsChild>
        <w:div w:id="524370371">
          <w:marLeft w:val="0"/>
          <w:marRight w:val="0"/>
          <w:marTop w:val="0"/>
          <w:marBottom w:val="0"/>
          <w:divBdr>
            <w:top w:val="none" w:sz="0" w:space="0" w:color="auto"/>
            <w:left w:val="none" w:sz="0" w:space="0" w:color="auto"/>
            <w:bottom w:val="none" w:sz="0" w:space="0" w:color="auto"/>
            <w:right w:val="none" w:sz="0" w:space="0" w:color="auto"/>
          </w:divBdr>
          <w:divsChild>
            <w:div w:id="257834449">
              <w:marLeft w:val="0"/>
              <w:marRight w:val="0"/>
              <w:marTop w:val="0"/>
              <w:marBottom w:val="0"/>
              <w:divBdr>
                <w:top w:val="none" w:sz="0" w:space="0" w:color="auto"/>
                <w:left w:val="none" w:sz="0" w:space="0" w:color="auto"/>
                <w:bottom w:val="none" w:sz="0" w:space="0" w:color="auto"/>
                <w:right w:val="none" w:sz="0" w:space="0" w:color="auto"/>
              </w:divBdr>
              <w:divsChild>
                <w:div w:id="1942101848">
                  <w:marLeft w:val="0"/>
                  <w:marRight w:val="0"/>
                  <w:marTop w:val="0"/>
                  <w:marBottom w:val="0"/>
                  <w:divBdr>
                    <w:top w:val="none" w:sz="0" w:space="0" w:color="auto"/>
                    <w:left w:val="none" w:sz="0" w:space="0" w:color="auto"/>
                    <w:bottom w:val="none" w:sz="0" w:space="0" w:color="auto"/>
                    <w:right w:val="none" w:sz="0" w:space="0" w:color="auto"/>
                  </w:divBdr>
                  <w:divsChild>
                    <w:div w:id="1649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iki.esipfed.org/index.php/Energy_and_Climate_Cluster_Session_Abstract" TargetMode="External"/><Relationship Id="rId1" Type="http://schemas.openxmlformats.org/officeDocument/2006/relationships/hyperlink" Target="http://wiki.esipfed.org/index.php/Energy_and_Climate_Cluster_Summer_Meeting_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0FDCE-97A6-4A42-A83B-1D1331F7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4187</Words>
  <Characters>23867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27999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dc:creator>
  <cp:lastModifiedBy>G51219</cp:lastModifiedBy>
  <cp:revision>5</cp:revision>
  <cp:lastPrinted>2012-03-29T18:00:00Z</cp:lastPrinted>
  <dcterms:created xsi:type="dcterms:W3CDTF">2012-05-07T19:47:00Z</dcterms:created>
  <dcterms:modified xsi:type="dcterms:W3CDTF">2012-05-07T20:02:00Z</dcterms:modified>
</cp:coreProperties>
</file>